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55" w:rsidRDefault="006B0054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部门整体支出绩效目标申报表</w:t>
      </w:r>
    </w:p>
    <w:p w:rsidR="002A4C55" w:rsidRDefault="006B0054">
      <w:pPr>
        <w:jc w:val="center"/>
        <w:rPr>
          <w:rFonts w:ascii="楷体" w:eastAsia="楷体" w:hAnsi="楷体" w:cs="宋体"/>
          <w:b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（</w:t>
      </w:r>
      <w:r w:rsidR="000719EC">
        <w:rPr>
          <w:rFonts w:ascii="楷体" w:eastAsia="楷体" w:hAnsi="楷体" w:cs="宋体" w:hint="eastAsia"/>
          <w:b/>
          <w:bCs/>
          <w:kern w:val="0"/>
          <w:sz w:val="32"/>
          <w:szCs w:val="32"/>
          <w:u w:val="single"/>
        </w:rPr>
        <w:t xml:space="preserve">    202</w:t>
      </w:r>
      <w:r w:rsidR="000719EC">
        <w:rPr>
          <w:rFonts w:ascii="楷体" w:eastAsia="楷体" w:hAnsi="楷体" w:cs="宋体"/>
          <w:b/>
          <w:bCs/>
          <w:kern w:val="0"/>
          <w:sz w:val="32"/>
          <w:szCs w:val="32"/>
          <w:u w:val="single"/>
        </w:rPr>
        <w:t>1</w:t>
      </w:r>
      <w:r>
        <w:rPr>
          <w:rFonts w:ascii="楷体" w:eastAsia="楷体" w:hAnsi="楷体" w:cs="宋体" w:hint="eastAsia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年度）</w:t>
      </w:r>
    </w:p>
    <w:p w:rsidR="002A4C55" w:rsidRDefault="006B0054">
      <w:pPr>
        <w:spacing w:beforeLines="50" w:before="156"/>
        <w:rPr>
          <w:rFonts w:ascii="仿宋" w:eastAsia="仿宋" w:hAnsi="仿宋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填报单位（盖章）：南岳区实验中学           </w:t>
      </w:r>
      <w:r w:rsidR="000719EC">
        <w:rPr>
          <w:rFonts w:ascii="仿宋" w:eastAsia="仿宋" w:hAnsi="仿宋" w:cs="宋体"/>
          <w:kern w:val="0"/>
          <w:sz w:val="24"/>
        </w:rPr>
        <w:t xml:space="preserve">          </w:t>
      </w:r>
      <w:r>
        <w:rPr>
          <w:rFonts w:ascii="仿宋" w:eastAsia="仿宋" w:hAnsi="仿宋" w:cs="宋体" w:hint="eastAsia"/>
          <w:kern w:val="0"/>
          <w:sz w:val="24"/>
        </w:rPr>
        <w:t xml:space="preserve"> 单位负责人：伍四洋</w:t>
      </w:r>
    </w:p>
    <w:tbl>
      <w:tblPr>
        <w:tblW w:w="5695" w:type="pct"/>
        <w:jc w:val="center"/>
        <w:tblLayout w:type="fixed"/>
        <w:tblLook w:val="04A0" w:firstRow="1" w:lastRow="0" w:firstColumn="1" w:lastColumn="0" w:noHBand="0" w:noVBand="1"/>
      </w:tblPr>
      <w:tblGrid>
        <w:gridCol w:w="835"/>
        <w:gridCol w:w="628"/>
        <w:gridCol w:w="897"/>
        <w:gridCol w:w="1652"/>
        <w:gridCol w:w="1127"/>
        <w:gridCol w:w="193"/>
        <w:gridCol w:w="1241"/>
        <w:gridCol w:w="1331"/>
        <w:gridCol w:w="1927"/>
      </w:tblGrid>
      <w:tr w:rsidR="002A4C55" w:rsidTr="000719EC">
        <w:trPr>
          <w:trHeight w:val="499"/>
          <w:jc w:val="center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部门基本信息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预算单位</w:t>
            </w:r>
          </w:p>
        </w:tc>
        <w:tc>
          <w:tcPr>
            <w:tcW w:w="38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南岳区实验中学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A4C55" w:rsidTr="000719EC">
        <w:trPr>
          <w:trHeight w:val="660"/>
          <w:jc w:val="center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绩效管理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联系人</w:t>
            </w: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0719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聂德新</w:t>
            </w:r>
            <w:r w:rsidR="006B0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联系电话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 w:rsidP="000719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1397</w:t>
            </w:r>
            <w:r w:rsidR="000719EC">
              <w:rPr>
                <w:rFonts w:ascii="仿宋" w:eastAsia="仿宋" w:hAnsi="仿宋" w:cs="宋体"/>
                <w:kern w:val="0"/>
                <w:sz w:val="28"/>
                <w:szCs w:val="28"/>
              </w:rPr>
              <w:t>4706550</w:t>
            </w:r>
          </w:p>
        </w:tc>
      </w:tr>
      <w:tr w:rsidR="002A4C55" w:rsidTr="000719EC">
        <w:trPr>
          <w:trHeight w:val="854"/>
          <w:jc w:val="center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人员编</w:t>
            </w:r>
          </w:p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制数</w:t>
            </w: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 w:rsidP="000719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="000719EC"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实有人数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 w:rsidP="000719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="000719EC"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A4C55" w:rsidTr="000719EC">
        <w:trPr>
          <w:trHeight w:val="1181"/>
          <w:jc w:val="center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部门职能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职责概述</w:t>
            </w:r>
          </w:p>
        </w:tc>
        <w:tc>
          <w:tcPr>
            <w:tcW w:w="38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A4C55" w:rsidRDefault="006B005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全面贯彻国家教育方针，实施九年义务教育，促进基础教育发展，小学、初中学历教育及相关社会服务。为人民满意的教育。</w:t>
            </w:r>
          </w:p>
        </w:tc>
      </w:tr>
      <w:tr w:rsidR="002A4C55" w:rsidTr="000719EC">
        <w:trPr>
          <w:trHeight w:val="499"/>
          <w:jc w:val="center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5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单位年度收入预算（万元）</w:t>
            </w:r>
          </w:p>
        </w:tc>
      </w:tr>
      <w:tr w:rsidR="002A4C55" w:rsidTr="000719EC">
        <w:trPr>
          <w:trHeight w:val="499"/>
          <w:jc w:val="center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收入合计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一般公共预算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政府性基金拨款</w:t>
            </w:r>
          </w:p>
        </w:tc>
        <w:tc>
          <w:tcPr>
            <w:tcW w:w="1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非税收入拨款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其他资金</w:t>
            </w:r>
          </w:p>
        </w:tc>
      </w:tr>
      <w:tr w:rsidR="002A4C55" w:rsidTr="000719EC">
        <w:trPr>
          <w:trHeight w:val="499"/>
          <w:jc w:val="center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55" w:rsidRDefault="000719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1329.57</w:t>
            </w:r>
          </w:p>
        </w:tc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C55" w:rsidRDefault="000719E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1329.57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A4C55" w:rsidTr="000719EC">
        <w:trPr>
          <w:trHeight w:val="499"/>
          <w:jc w:val="center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5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单位年度支出预算（万元）</w:t>
            </w:r>
          </w:p>
        </w:tc>
      </w:tr>
      <w:tr w:rsidR="002A4C55" w:rsidTr="000719EC">
        <w:trPr>
          <w:trHeight w:val="499"/>
          <w:jc w:val="center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支出合计</w:t>
            </w: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基本支出</w:t>
            </w:r>
          </w:p>
        </w:tc>
        <w:tc>
          <w:tcPr>
            <w:tcW w:w="2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项目支出</w:t>
            </w:r>
          </w:p>
        </w:tc>
      </w:tr>
      <w:tr w:rsidR="002A4C55" w:rsidTr="000719EC">
        <w:trPr>
          <w:trHeight w:val="499"/>
          <w:jc w:val="center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0719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1329.57</w:t>
            </w:r>
            <w:r w:rsidR="006B0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C55" w:rsidRDefault="000719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1160.64</w:t>
            </w:r>
          </w:p>
        </w:tc>
        <w:tc>
          <w:tcPr>
            <w:tcW w:w="2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0719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168.93</w:t>
            </w:r>
          </w:p>
        </w:tc>
      </w:tr>
      <w:tr w:rsidR="002A4C55" w:rsidTr="000719EC">
        <w:trPr>
          <w:trHeight w:val="499"/>
          <w:jc w:val="center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其中</w:t>
            </w:r>
          </w:p>
        </w:tc>
        <w:tc>
          <w:tcPr>
            <w:tcW w:w="38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三公经费预算（万元）</w:t>
            </w:r>
          </w:p>
        </w:tc>
      </w:tr>
      <w:tr w:rsidR="002A4C55" w:rsidTr="000719EC">
        <w:trPr>
          <w:trHeight w:val="499"/>
          <w:jc w:val="center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公务用车运行和购置费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因公出国（境）费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公务接待费</w:t>
            </w:r>
          </w:p>
        </w:tc>
      </w:tr>
      <w:tr w:rsidR="002A4C55" w:rsidTr="000719EC">
        <w:trPr>
          <w:trHeight w:val="723"/>
          <w:jc w:val="center"/>
        </w:trPr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1　</w:t>
            </w: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2A4C55" w:rsidTr="000719EC">
        <w:trPr>
          <w:trHeight w:val="2967"/>
          <w:jc w:val="center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部门整体支出年度绩效目标</w:t>
            </w:r>
          </w:p>
        </w:tc>
        <w:tc>
          <w:tcPr>
            <w:tcW w:w="457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 w:rsidP="000719E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在今年收支预算内，确保完成以下整体目标：                                                      1.加强预算绩效管理，严格审核各项支出，鼓励教师学生参加市级各项比赛，提高教学质量，力争初中升学率达到96.4%,全面推行素质教育。                                                                         2.加强教师业务培训，着力打造优秀单位。                                                   </w:t>
            </w:r>
          </w:p>
        </w:tc>
      </w:tr>
      <w:tr w:rsidR="002A4C55" w:rsidTr="000719EC">
        <w:trPr>
          <w:trHeight w:val="454"/>
          <w:jc w:val="center"/>
        </w:trPr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其中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指标值</w:t>
            </w:r>
          </w:p>
        </w:tc>
      </w:tr>
      <w:tr w:rsidR="002A4C55" w:rsidTr="000719EC">
        <w:trPr>
          <w:trHeight w:val="454"/>
          <w:jc w:val="center"/>
        </w:trPr>
        <w:tc>
          <w:tcPr>
            <w:tcW w:w="74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部门</w:t>
            </w:r>
          </w:p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整体</w:t>
            </w:r>
          </w:p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支出</w:t>
            </w:r>
          </w:p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年度</w:t>
            </w:r>
          </w:p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绩效</w:t>
            </w:r>
          </w:p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指标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br/>
            </w:r>
          </w:p>
          <w:p w:rsidR="002A4C55" w:rsidRDefault="002A4C55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新招初一学生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 w:rsidP="000719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≥60</w:t>
            </w:r>
            <w:r w:rsidR="000719EC">
              <w:rPr>
                <w:rFonts w:ascii="仿宋" w:eastAsia="仿宋" w:hAnsi="仿宋" w:cs="宋体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</w:tr>
      <w:tr w:rsidR="002A4C55" w:rsidTr="000719EC">
        <w:trPr>
          <w:trHeight w:val="454"/>
          <w:jc w:val="center"/>
        </w:trPr>
        <w:tc>
          <w:tcPr>
            <w:tcW w:w="7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教师培训人数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 w:rsidP="000719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≥8</w:t>
            </w:r>
            <w:r w:rsidR="000719EC"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</w:tc>
      </w:tr>
      <w:tr w:rsidR="00237B3F" w:rsidTr="000719EC">
        <w:trPr>
          <w:trHeight w:val="454"/>
          <w:jc w:val="center"/>
        </w:trPr>
        <w:tc>
          <w:tcPr>
            <w:tcW w:w="7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7B3F" w:rsidRDefault="00237B3F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B3F" w:rsidRDefault="00237B3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7B3F" w:rsidRDefault="00237B3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3F" w:rsidRDefault="00237B3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公用经费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3F" w:rsidRDefault="00237B3F" w:rsidP="000719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全体师生</w:t>
            </w:r>
            <w:bookmarkStart w:id="0" w:name="_GoBack"/>
            <w:bookmarkEnd w:id="0"/>
          </w:p>
        </w:tc>
      </w:tr>
      <w:tr w:rsidR="002A4C55" w:rsidTr="000719EC">
        <w:trPr>
          <w:trHeight w:val="454"/>
          <w:jc w:val="center"/>
        </w:trPr>
        <w:tc>
          <w:tcPr>
            <w:tcW w:w="7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工会活动次数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≥6次</w:t>
            </w:r>
          </w:p>
        </w:tc>
      </w:tr>
      <w:tr w:rsidR="002A4C55" w:rsidTr="000719EC">
        <w:trPr>
          <w:trHeight w:val="454"/>
          <w:jc w:val="center"/>
        </w:trPr>
        <w:tc>
          <w:tcPr>
            <w:tcW w:w="7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初中毕业升学率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 w:rsidP="000719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=96%</w:t>
            </w:r>
          </w:p>
        </w:tc>
      </w:tr>
      <w:tr w:rsidR="002A4C55" w:rsidTr="000719EC">
        <w:trPr>
          <w:trHeight w:val="454"/>
          <w:jc w:val="center"/>
        </w:trPr>
        <w:tc>
          <w:tcPr>
            <w:tcW w:w="7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教师培训率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=100%</w:t>
            </w:r>
          </w:p>
        </w:tc>
      </w:tr>
      <w:tr w:rsidR="002A4C55" w:rsidTr="000719EC">
        <w:trPr>
          <w:trHeight w:val="454"/>
          <w:jc w:val="center"/>
        </w:trPr>
        <w:tc>
          <w:tcPr>
            <w:tcW w:w="7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工会会员活动参与率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=100%</w:t>
            </w:r>
          </w:p>
        </w:tc>
      </w:tr>
      <w:tr w:rsidR="002A4C55" w:rsidTr="000719EC">
        <w:trPr>
          <w:trHeight w:val="454"/>
          <w:jc w:val="center"/>
        </w:trPr>
        <w:tc>
          <w:tcPr>
            <w:tcW w:w="7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教学任务完成及时率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=100%</w:t>
            </w:r>
          </w:p>
        </w:tc>
      </w:tr>
      <w:tr w:rsidR="002A4C55" w:rsidTr="000719EC">
        <w:trPr>
          <w:trHeight w:val="454"/>
          <w:jc w:val="center"/>
        </w:trPr>
        <w:tc>
          <w:tcPr>
            <w:tcW w:w="7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教师参培及时率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=100%</w:t>
            </w:r>
          </w:p>
        </w:tc>
      </w:tr>
      <w:tr w:rsidR="002A4C55" w:rsidTr="000719EC">
        <w:trPr>
          <w:trHeight w:val="454"/>
          <w:jc w:val="center"/>
        </w:trPr>
        <w:tc>
          <w:tcPr>
            <w:tcW w:w="7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人员经费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 w:rsidP="000719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≤</w:t>
            </w:r>
            <w:r w:rsidR="000719EC">
              <w:rPr>
                <w:rFonts w:ascii="仿宋" w:eastAsia="仿宋" w:hAnsi="仿宋" w:cs="宋体"/>
                <w:kern w:val="0"/>
                <w:sz w:val="28"/>
                <w:szCs w:val="28"/>
              </w:rPr>
              <w:t>1083.85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万元</w:t>
            </w:r>
          </w:p>
        </w:tc>
      </w:tr>
      <w:tr w:rsidR="002A4C55" w:rsidTr="000719EC">
        <w:trPr>
          <w:trHeight w:val="454"/>
          <w:jc w:val="center"/>
        </w:trPr>
        <w:tc>
          <w:tcPr>
            <w:tcW w:w="7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全年投入教师培训费、党支部经费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 w:rsidP="000719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≤</w:t>
            </w:r>
            <w:r w:rsidR="000719EC">
              <w:rPr>
                <w:rFonts w:ascii="仿宋" w:eastAsia="仿宋" w:hAnsi="仿宋" w:cs="宋体"/>
                <w:kern w:val="0"/>
                <w:sz w:val="28"/>
                <w:szCs w:val="28"/>
              </w:rPr>
              <w:t>30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万元</w:t>
            </w:r>
          </w:p>
        </w:tc>
      </w:tr>
      <w:tr w:rsidR="002A4C55" w:rsidTr="000719EC">
        <w:trPr>
          <w:trHeight w:val="454"/>
          <w:jc w:val="center"/>
        </w:trPr>
        <w:tc>
          <w:tcPr>
            <w:tcW w:w="7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免杂费及公用经费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 w:rsidP="000719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≤1</w:t>
            </w:r>
            <w:r w:rsidR="000719EC">
              <w:rPr>
                <w:rFonts w:ascii="仿宋" w:eastAsia="仿宋" w:hAnsi="仿宋" w:cs="宋体"/>
                <w:kern w:val="0"/>
                <w:sz w:val="28"/>
                <w:szCs w:val="28"/>
              </w:rPr>
              <w:t>57.3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万元</w:t>
            </w:r>
          </w:p>
        </w:tc>
      </w:tr>
      <w:tr w:rsidR="002A4C55" w:rsidTr="000719EC">
        <w:trPr>
          <w:trHeight w:val="454"/>
          <w:jc w:val="center"/>
        </w:trPr>
        <w:tc>
          <w:tcPr>
            <w:tcW w:w="7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教学设备采购费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≤20万元</w:t>
            </w:r>
          </w:p>
        </w:tc>
      </w:tr>
      <w:tr w:rsidR="002A4C55" w:rsidTr="000719EC">
        <w:trPr>
          <w:trHeight w:val="454"/>
          <w:jc w:val="center"/>
        </w:trPr>
        <w:tc>
          <w:tcPr>
            <w:tcW w:w="7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教师培训、工会经费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 w:rsidP="000719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≤</w:t>
            </w:r>
            <w:r w:rsidR="000719EC">
              <w:rPr>
                <w:rFonts w:ascii="仿宋" w:eastAsia="仿宋" w:hAnsi="仿宋" w:cs="宋体"/>
                <w:kern w:val="0"/>
                <w:sz w:val="28"/>
                <w:szCs w:val="28"/>
              </w:rPr>
              <w:t>38.42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万元</w:t>
            </w:r>
          </w:p>
        </w:tc>
      </w:tr>
      <w:tr w:rsidR="002A4C55" w:rsidTr="000719EC">
        <w:trPr>
          <w:trHeight w:val="454"/>
          <w:jc w:val="center"/>
        </w:trPr>
        <w:tc>
          <w:tcPr>
            <w:tcW w:w="7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效益指标</w:t>
            </w:r>
          </w:p>
          <w:p w:rsidR="002A4C55" w:rsidRDefault="002A4C5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有助于降低辍学率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明显降低</w:t>
            </w:r>
          </w:p>
        </w:tc>
      </w:tr>
      <w:tr w:rsidR="002A4C55" w:rsidTr="000719EC">
        <w:trPr>
          <w:trHeight w:val="454"/>
          <w:jc w:val="center"/>
        </w:trPr>
        <w:tc>
          <w:tcPr>
            <w:tcW w:w="7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提高全民关心教育的激情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明显增长</w:t>
            </w:r>
          </w:p>
        </w:tc>
      </w:tr>
      <w:tr w:rsidR="002A4C55" w:rsidTr="000719EC">
        <w:trPr>
          <w:trHeight w:val="454"/>
          <w:jc w:val="center"/>
        </w:trPr>
        <w:tc>
          <w:tcPr>
            <w:tcW w:w="7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提高全民重视教育的程度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有所提升</w:t>
            </w:r>
          </w:p>
        </w:tc>
      </w:tr>
      <w:tr w:rsidR="002A4C55" w:rsidTr="000719EC">
        <w:trPr>
          <w:trHeight w:val="454"/>
          <w:jc w:val="center"/>
        </w:trPr>
        <w:tc>
          <w:tcPr>
            <w:tcW w:w="7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可持续影响</w:t>
            </w:r>
          </w:p>
        </w:tc>
        <w:tc>
          <w:tcPr>
            <w:tcW w:w="19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加强教师业务，提高学校品位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有所增强</w:t>
            </w:r>
          </w:p>
        </w:tc>
      </w:tr>
      <w:tr w:rsidR="002A4C55" w:rsidTr="000719EC">
        <w:trPr>
          <w:trHeight w:val="454"/>
          <w:jc w:val="center"/>
        </w:trPr>
        <w:tc>
          <w:tcPr>
            <w:tcW w:w="7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提升教师业务能力、教学水平；丰富教师生活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有所提升</w:t>
            </w:r>
          </w:p>
        </w:tc>
      </w:tr>
      <w:tr w:rsidR="002A4C55" w:rsidTr="000719EC">
        <w:trPr>
          <w:trHeight w:val="454"/>
          <w:jc w:val="center"/>
        </w:trPr>
        <w:tc>
          <w:tcPr>
            <w:tcW w:w="7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服务对象满意度</w:t>
            </w:r>
          </w:p>
        </w:tc>
        <w:tc>
          <w:tcPr>
            <w:tcW w:w="19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学生和家长满意度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≥98%</w:t>
            </w:r>
          </w:p>
        </w:tc>
      </w:tr>
      <w:tr w:rsidR="002A4C55" w:rsidTr="000719EC">
        <w:trPr>
          <w:trHeight w:val="1096"/>
          <w:jc w:val="center"/>
        </w:trPr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42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A4C55" w:rsidTr="000719EC">
        <w:trPr>
          <w:trHeight w:val="1410"/>
          <w:jc w:val="center"/>
        </w:trPr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财政部门业务股室审核意见</w:t>
            </w:r>
          </w:p>
        </w:tc>
        <w:tc>
          <w:tcPr>
            <w:tcW w:w="18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4C55" w:rsidRDefault="002A4C5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（盖章）</w:t>
            </w:r>
          </w:p>
          <w:p w:rsidR="002A4C55" w:rsidRDefault="006B005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6B005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财政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部门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监督绩效股审核意见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55" w:rsidRDefault="002A4C5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A4C55" w:rsidRDefault="002A4C55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2A4C55" w:rsidRDefault="006B005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（盖章）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年   月   日</w:t>
            </w:r>
          </w:p>
        </w:tc>
      </w:tr>
    </w:tbl>
    <w:p w:rsidR="002A4C55" w:rsidRDefault="002A4C55"/>
    <w:p w:rsidR="002A4C55" w:rsidRDefault="002A4C55"/>
    <w:sectPr w:rsidR="002A4C55">
      <w:pgSz w:w="11906" w:h="16838"/>
      <w:pgMar w:top="1440" w:right="1689" w:bottom="1440" w:left="15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1F3DFA"/>
    <w:rsid w:val="000719EC"/>
    <w:rsid w:val="00237B3F"/>
    <w:rsid w:val="002A4C55"/>
    <w:rsid w:val="006B0054"/>
    <w:rsid w:val="1C292550"/>
    <w:rsid w:val="4BF616F2"/>
    <w:rsid w:val="601F3DFA"/>
    <w:rsid w:val="632027A1"/>
    <w:rsid w:val="703E1BEC"/>
    <w:rsid w:val="78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68A2EB-0E5D-46A7-B66F-89E4BB0A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189</Words>
  <Characters>1080</Characters>
  <Application>Microsoft Office Word</Application>
  <DocSecurity>0</DocSecurity>
  <Lines>9</Lines>
  <Paragraphs>2</Paragraphs>
  <ScaleCrop>false</ScaleCrop>
  <Company>MS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Administrator</cp:lastModifiedBy>
  <cp:revision>4</cp:revision>
  <dcterms:created xsi:type="dcterms:W3CDTF">2021-04-19T07:21:00Z</dcterms:created>
  <dcterms:modified xsi:type="dcterms:W3CDTF">2021-04-19T09:03:00Z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