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color w:val="000000"/>
          <w:spacing w:val="-6"/>
          <w:szCs w:val="21"/>
        </w:rPr>
      </w:pPr>
      <w:r>
        <w:rPr>
          <w:rFonts w:ascii="Times New Roman" w:hAnsi="Times New Roman" w:eastAsia="方正黑体简体"/>
          <w:bCs/>
          <w:color w:val="000000"/>
          <w:sz w:val="32"/>
          <w:szCs w:val="32"/>
        </w:rPr>
        <w:t>附件4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396" w:firstLineChars="200"/>
        <w:jc w:val="both"/>
        <w:rPr>
          <w:rFonts w:ascii="Times New Roman" w:hAnsi="Times New Roman"/>
          <w:color w:val="000000"/>
          <w:spacing w:val="-6"/>
          <w:sz w:val="21"/>
          <w:szCs w:val="21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南岳区农村住房建设审批表</w:t>
      </w:r>
    </w:p>
    <w:p>
      <w:pPr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  <w:r>
        <w:rPr>
          <w:rFonts w:ascii="Times New Roman" w:hAnsi="Times New Roman" w:eastAsia="方正楷体简体"/>
          <w:color w:val="000000"/>
          <w:sz w:val="36"/>
          <w:szCs w:val="36"/>
        </w:rPr>
        <w:t>_______乡镇_____村（社区）</w:t>
      </w:r>
    </w:p>
    <w:p>
      <w:pPr>
        <w:rPr>
          <w:rFonts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color w:val="000000"/>
          <w:szCs w:val="21"/>
        </w:rPr>
      </w:pPr>
    </w:p>
    <w:p>
      <w:pPr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480" w:lineRule="auto"/>
        <w:ind w:firstLine="2520" w:firstLineChars="700"/>
        <w:jc w:val="left"/>
        <w:rPr>
          <w:rFonts w:ascii="Times New Roman" w:hAnsi="Times New Roman" w:eastAsia="方正楷体简体"/>
          <w:color w:val="000000"/>
          <w:sz w:val="36"/>
          <w:szCs w:val="36"/>
          <w:u w:val="single"/>
        </w:rPr>
      </w:pPr>
      <w:r>
        <w:rPr>
          <w:rFonts w:ascii="Times New Roman" w:hAnsi="Times New Roman" w:eastAsia="方正楷体简体"/>
          <w:color w:val="000000"/>
          <w:sz w:val="36"/>
          <w:szCs w:val="36"/>
        </w:rPr>
        <w:t>申 请 人：</w:t>
      </w:r>
      <w:r>
        <w:rPr>
          <w:rFonts w:ascii="Times New Roman" w:hAnsi="Times New Roman" w:eastAsia="方正楷体简体"/>
          <w:color w:val="000000"/>
          <w:sz w:val="36"/>
          <w:szCs w:val="36"/>
          <w:u w:val="single"/>
        </w:rPr>
        <w:t xml:space="preserve">               </w:t>
      </w:r>
    </w:p>
    <w:p>
      <w:pPr>
        <w:snapToGrid w:val="0"/>
        <w:spacing w:line="480" w:lineRule="auto"/>
        <w:ind w:firstLine="2520" w:firstLineChars="700"/>
        <w:jc w:val="left"/>
        <w:rPr>
          <w:rFonts w:ascii="Times New Roman" w:hAnsi="Times New Roman" w:eastAsia="方正楷体简体"/>
          <w:color w:val="000000"/>
          <w:sz w:val="36"/>
          <w:szCs w:val="36"/>
          <w:u w:val="single"/>
        </w:rPr>
      </w:pPr>
      <w:r>
        <w:rPr>
          <w:rFonts w:ascii="Times New Roman" w:hAnsi="Times New Roman" w:eastAsia="方正楷体简体"/>
          <w:color w:val="000000"/>
          <w:sz w:val="36"/>
          <w:szCs w:val="36"/>
        </w:rPr>
        <w:t>家庭住址：</w:t>
      </w:r>
      <w:r>
        <w:rPr>
          <w:rFonts w:ascii="Times New Roman" w:hAnsi="Times New Roman" w:eastAsia="方正楷体简体"/>
          <w:color w:val="000000"/>
          <w:sz w:val="36"/>
          <w:szCs w:val="36"/>
          <w:u w:val="single"/>
        </w:rPr>
        <w:t xml:space="preserve">               </w:t>
      </w:r>
    </w:p>
    <w:p>
      <w:pPr>
        <w:snapToGrid w:val="0"/>
        <w:spacing w:line="480" w:lineRule="auto"/>
        <w:ind w:firstLine="2520" w:firstLineChars="700"/>
        <w:jc w:val="left"/>
        <w:rPr>
          <w:rFonts w:ascii="Times New Roman" w:hAnsi="Times New Roman" w:eastAsia="方正楷体简体"/>
          <w:color w:val="000000"/>
          <w:sz w:val="36"/>
          <w:szCs w:val="36"/>
          <w:u w:val="single"/>
        </w:rPr>
      </w:pPr>
      <w:r>
        <w:rPr>
          <w:rFonts w:ascii="Times New Roman" w:hAnsi="Times New Roman" w:eastAsia="方正楷体简体"/>
          <w:color w:val="000000"/>
          <w:sz w:val="36"/>
          <w:szCs w:val="36"/>
        </w:rPr>
        <w:t>联系电话：</w:t>
      </w:r>
      <w:r>
        <w:rPr>
          <w:rFonts w:ascii="Times New Roman" w:hAnsi="Times New Roman" w:eastAsia="方正楷体简体"/>
          <w:color w:val="000000"/>
          <w:sz w:val="36"/>
          <w:szCs w:val="36"/>
          <w:u w:val="single"/>
        </w:rPr>
        <w:t xml:space="preserve">               </w:t>
      </w:r>
    </w:p>
    <w:p>
      <w:pPr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rPr>
          <w:rFonts w:ascii="Times New Roman" w:hAnsi="Times New Roman" w:eastAsia="方正楷体简体"/>
          <w:color w:val="000000"/>
          <w:sz w:val="36"/>
          <w:szCs w:val="36"/>
        </w:rPr>
      </w:pPr>
    </w:p>
    <w:p>
      <w:pPr>
        <w:rPr>
          <w:rFonts w:ascii="Times New Roman" w:hAnsi="Times New Roman" w:eastAsia="方正楷体简体"/>
          <w:color w:val="000000"/>
          <w:sz w:val="36"/>
          <w:szCs w:val="36"/>
        </w:rPr>
      </w:pPr>
      <w:r>
        <w:rPr>
          <w:rFonts w:ascii="Times New Roman" w:hAnsi="Times New Roman" w:eastAsia="方正楷体简体"/>
          <w:color w:val="000000"/>
          <w:sz w:val="36"/>
          <w:szCs w:val="36"/>
        </w:rPr>
        <w:t xml:space="preserve">               </w:t>
      </w:r>
    </w:p>
    <w:p>
      <w:pPr>
        <w:jc w:val="center"/>
        <w:rPr>
          <w:rFonts w:ascii="Times New Roman" w:hAnsi="Times New Roman" w:eastAsia="方正楷体简体"/>
          <w:color w:val="000000"/>
          <w:sz w:val="36"/>
          <w:szCs w:val="36"/>
        </w:rPr>
      </w:pPr>
      <w:r>
        <w:rPr>
          <w:rFonts w:ascii="Times New Roman" w:hAnsi="Times New Roman" w:eastAsia="方正楷体简体"/>
          <w:color w:val="000000"/>
          <w:sz w:val="36"/>
          <w:szCs w:val="36"/>
        </w:rPr>
        <w:t>年     月     日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楷体简体"/>
          <w:color w:val="000000"/>
          <w:spacing w:val="-6"/>
          <w:sz w:val="36"/>
          <w:szCs w:val="36"/>
        </w:rPr>
        <w:br w:type="page"/>
      </w:r>
      <w:r>
        <w:rPr>
          <w:rFonts w:ascii="Times New Roman" w:hAnsi="Times New Roman" w:eastAsia="方正小标宋简体"/>
          <w:color w:val="000000"/>
          <w:sz w:val="44"/>
          <w:szCs w:val="44"/>
        </w:rPr>
        <w:t>南岳区农村住房建设所需资料</w:t>
      </w:r>
    </w:p>
    <w:p>
      <w:pPr>
        <w:snapToGrid w:val="0"/>
        <w:ind w:firstLine="210" w:firstLineChars="100"/>
        <w:rPr>
          <w:rFonts w:ascii="Times New Roman" w:hAnsi="Times New Roman"/>
          <w:color w:val="000000"/>
          <w:szCs w:val="21"/>
        </w:rPr>
      </w:pP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1．申请建房报告；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2．身份证、户口薄原件（家庭所有成员）；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3．原土地使用证（原件）；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4．分家协议（村（居）委会盖章）；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5．邻居协议（村（居）委会盖章）；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6．集体土地使用证遗失报告及证明；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7．变更，关系证明；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8．城乡土地变更登记申请表；</w:t>
      </w:r>
    </w:p>
    <w:p>
      <w:pPr>
        <w:spacing w:line="700" w:lineRule="exact"/>
        <w:ind w:firstLine="1440" w:firstLineChars="450"/>
        <w:rPr>
          <w:rFonts w:ascii="Times New Roman" w:hAnsi="Times New Roman" w:eastAsia="方正楷体简体"/>
          <w:color w:val="000000"/>
          <w:sz w:val="32"/>
          <w:szCs w:val="32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9．住房建设工程设计方案或设计图。</w:t>
      </w:r>
    </w:p>
    <w:p>
      <w:pPr>
        <w:pStyle w:val="4"/>
        <w:rPr>
          <w:rFonts w:ascii="Times New Roman" w:hAnsi="Times New Roman"/>
          <w:color w:val="000000"/>
        </w:rPr>
      </w:pPr>
    </w:p>
    <w:p>
      <w:pPr>
        <w:spacing w:line="720" w:lineRule="exact"/>
        <w:ind w:firstLine="480" w:firstLineChars="150"/>
        <w:rPr>
          <w:rFonts w:ascii="Times New Roman" w:hAnsi="Times New Roman" w:eastAsia="方正楷体简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楷体简体"/>
          <w:color w:val="000000"/>
          <w:sz w:val="32"/>
          <w:szCs w:val="32"/>
        </w:rPr>
        <w:t>审批情况说明：</w:t>
      </w:r>
      <w:r>
        <w:rPr>
          <w:rFonts w:ascii="Times New Roman" w:hAnsi="Times New Roman" w:eastAsia="方正楷体简体"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spacing w:line="720" w:lineRule="exact"/>
        <w:rPr>
          <w:rFonts w:ascii="Times New Roman" w:hAnsi="Times New Roman" w:eastAsia="方正楷体简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楷体简体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720" w:lineRule="exact"/>
        <w:rPr>
          <w:rFonts w:ascii="Times New Roman" w:hAnsi="Times New Roman" w:eastAsia="方正楷体简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楷体简体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720" w:lineRule="exact"/>
        <w:rPr>
          <w:rFonts w:ascii="Times New Roman" w:hAnsi="Times New Roman" w:eastAsia="方正楷体简体"/>
          <w:color w:val="000000"/>
          <w:sz w:val="32"/>
          <w:szCs w:val="32"/>
          <w:u w:val="single"/>
        </w:rPr>
      </w:pPr>
      <w:r>
        <w:rPr>
          <w:rFonts w:ascii="Times New Roman" w:hAnsi="Times New Roman" w:eastAsia="方正楷体简体"/>
          <w:color w:val="000000"/>
          <w:sz w:val="32"/>
          <w:szCs w:val="32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Times New Roman" w:hAnsi="Times New Roman"/>
          <w:color w:val="000000"/>
          <w:spacing w:val="-6"/>
          <w:szCs w:val="21"/>
        </w:rPr>
      </w:pPr>
      <w:r>
        <w:rPr>
          <w:rFonts w:ascii="Times New Roman" w:hAnsi="Times New Roman"/>
          <w:color w:val="000000"/>
          <w:spacing w:val="-6"/>
          <w:szCs w:val="21"/>
        </w:rPr>
        <w:br w:type="page"/>
      </w:r>
    </w:p>
    <w:tbl>
      <w:tblPr>
        <w:tblStyle w:val="6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907"/>
        <w:gridCol w:w="293"/>
        <w:gridCol w:w="1202"/>
        <w:gridCol w:w="9"/>
        <w:gridCol w:w="1052"/>
        <w:gridCol w:w="147"/>
        <w:gridCol w:w="1501"/>
        <w:gridCol w:w="757"/>
        <w:gridCol w:w="594"/>
        <w:gridCol w:w="6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名</w:t>
            </w:r>
          </w:p>
        </w:tc>
        <w:tc>
          <w:tcPr>
            <w:tcW w:w="121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户口所在地</w:t>
            </w:r>
          </w:p>
        </w:tc>
        <w:tc>
          <w:tcPr>
            <w:tcW w:w="315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 龄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 龄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旧宅基地及房屋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情  况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旧宅基地面积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㎡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旧房占地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面  积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㎡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权  属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证书号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旧宅基地处置</w:t>
            </w:r>
          </w:p>
        </w:tc>
        <w:tc>
          <w:tcPr>
            <w:tcW w:w="70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1、保留（      ㎡）    2、退还集体    3、其他（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0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建房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理由</w:t>
            </w:r>
          </w:p>
        </w:tc>
        <w:tc>
          <w:tcPr>
            <w:tcW w:w="8266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拟申请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宅基地及建房情况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宅基地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面  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㎡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建筑占地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面  积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㎡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 筑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层 数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 址</w:t>
            </w:r>
          </w:p>
        </w:tc>
        <w:tc>
          <w:tcPr>
            <w:tcW w:w="70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四至</w:t>
            </w: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用地类型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建房类型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东至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1、建设用地（  ）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1、异地新建（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南至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2、未利用地（  ）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2、原址改建（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西至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3、农用地  （  ）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3、改扩建  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北至</w:t>
            </w:r>
          </w:p>
        </w:tc>
        <w:tc>
          <w:tcPr>
            <w:tcW w:w="255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4、林地    （  ）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4、维修加固（  ）</w:t>
            </w:r>
          </w:p>
        </w:tc>
      </w:tr>
    </w:tbl>
    <w:tbl>
      <w:tblPr>
        <w:tblStyle w:val="6"/>
        <w:tblpPr w:leftFromText="181" w:rightFromText="181" w:vertAnchor="text" w:horzAnchor="margin" w:tblpXSpec="center" w:tblpY="1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"/>
        <w:gridCol w:w="8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7" w:hRule="atLeast"/>
          <w:jc w:val="center"/>
        </w:trPr>
        <w:tc>
          <w:tcPr>
            <w:tcW w:w="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宅基地平面位置图</w:t>
            </w:r>
          </w:p>
        </w:tc>
        <w:tc>
          <w:tcPr>
            <w:tcW w:w="8828" w:type="dxa"/>
            <w:gridSpan w:val="2"/>
            <w:noWrap w:val="0"/>
            <w:vAlign w:val="top"/>
          </w:tcPr>
          <w:p>
            <w:pPr>
              <w:ind w:right="56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ind w:right="56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28" w:type="dxa"/>
            <w:gridSpan w:val="2"/>
            <w:noWrap w:val="0"/>
            <w:vAlign w:val="center"/>
          </w:tcPr>
          <w:p>
            <w:pPr>
              <w:ind w:right="56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制图人：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vMerge w:val="continue"/>
            <w:noWrap w:val="0"/>
            <w:vAlign w:val="center"/>
          </w:tcPr>
          <w:p>
            <w:pPr>
              <w:ind w:right="56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82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现场踏勘人员：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备注</w:t>
            </w:r>
          </w:p>
        </w:tc>
        <w:tc>
          <w:tcPr>
            <w:tcW w:w="8828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图中需载明宅基地的具体位置、长宽、面积、四至，并标明与永久性参照物的距离。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53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要求</w:t>
            </w:r>
          </w:p>
        </w:tc>
        <w:tc>
          <w:tcPr>
            <w:tcW w:w="8820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筑风格以清新淡雅的冷色调为主，坡屋顶、盖青灰色瓦，建筑外墙以白色为主，可用其它颜色加以装饰，建筑层数不超过三层（“景区”片区不超过二层），屋面前后檐口高度不超过0.8米，屋脊高度不超过3米。</w:t>
            </w:r>
          </w:p>
        </w:tc>
      </w:tr>
    </w:tbl>
    <w:p>
      <w:pPr>
        <w:jc w:val="center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pacing w:val="-6"/>
          <w:szCs w:val="21"/>
        </w:rPr>
        <w:br w:type="page"/>
      </w:r>
      <w:r>
        <w:rPr>
          <w:rFonts w:ascii="Times New Roman" w:hAnsi="Times New Roman" w:eastAsia="方正小标宋简体"/>
          <w:color w:val="000000"/>
          <w:sz w:val="44"/>
          <w:szCs w:val="44"/>
        </w:rPr>
        <w:t>初  审  意  见</w:t>
      </w:r>
    </w:p>
    <w:tbl>
      <w:tblPr>
        <w:tblStyle w:val="6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1"/>
                <w:szCs w:val="21"/>
              </w:rPr>
              <w:t>村（居）民小组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wordWrap w:val="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       </w:t>
            </w:r>
          </w:p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ind w:right="10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村（居）委会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 乡镇站所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乡镇</w:t>
            </w:r>
          </w:p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eastAsia="zh-CN"/>
              </w:rPr>
              <w:t>自然资源所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农业农村局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自然保护区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管理局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林业局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风景名胜资源管理中心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住房和城乡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建设局</w:t>
            </w:r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自然资源局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综合执法部门意   见</w:t>
            </w:r>
          </w:p>
        </w:tc>
        <w:tc>
          <w:tcPr>
            <w:tcW w:w="7530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签字            年    月   日</w:t>
            </w:r>
          </w:p>
        </w:tc>
      </w:tr>
    </w:tbl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pacing w:val="-6"/>
          <w:szCs w:val="21"/>
        </w:rPr>
        <w:br w:type="page"/>
      </w:r>
      <w:r>
        <w:rPr>
          <w:rFonts w:ascii="Times New Roman" w:hAnsi="Times New Roman" w:eastAsia="方正小标宋简体"/>
          <w:color w:val="000000"/>
          <w:sz w:val="44"/>
          <w:szCs w:val="44"/>
        </w:rPr>
        <w:t>审  批  意  见</w:t>
      </w:r>
    </w:p>
    <w:tbl>
      <w:tblPr>
        <w:tblStyle w:val="6"/>
        <w:tblW w:w="93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74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农业农村局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自然保护区管理局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林业局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风景名胜资源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管理中心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住房和城乡建设局意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自然资源局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综合执法部门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相关部门意见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（交通、公路等）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乡镇人民政府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spacing w:line="400" w:lineRule="exact"/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（盖章）            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区政府领导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意  见</w:t>
            </w:r>
          </w:p>
        </w:tc>
        <w:tc>
          <w:tcPr>
            <w:tcW w:w="7413" w:type="dxa"/>
            <w:noWrap w:val="0"/>
            <w:vAlign w:val="bottom"/>
          </w:tcPr>
          <w:p>
            <w:pPr>
              <w:ind w:right="525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签字            年    月   日</w:t>
            </w:r>
          </w:p>
        </w:tc>
      </w:tr>
    </w:tbl>
    <w:p>
      <w:pPr>
        <w:spacing w:line="240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备注：1、农区审批由农业农村局和自然资源局审查，乡镇审核发证；</w:t>
      </w:r>
    </w:p>
    <w:p>
      <w:pPr>
        <w:pStyle w:val="5"/>
        <w:shd w:val="clear" w:color="auto" w:fill="FFFFFF"/>
        <w:spacing w:before="0" w:beforeAutospacing="0" w:after="0" w:afterAutospacing="0" w:line="240" w:lineRule="exact"/>
        <w:ind w:firstLine="630" w:firstLineChars="3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2、景区和农区重要路段审批需由区政府领导签署意见。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toc 9"/>
    <w:basedOn w:val="1"/>
    <w:next w:val="1"/>
    <w:unhideWhenUsed/>
    <w:qFormat/>
    <w:uiPriority w:val="39"/>
    <w:pPr>
      <w:ind w:left="336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陌上人如玉</cp:lastModifiedBy>
  <dcterms:modified xsi:type="dcterms:W3CDTF">2021-10-22T02:09:05Z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56D476E4F45346F8BC9A40879022217A</vt:lpwstr>
  </property>
</Properties>
</file>