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92"/>
        <w:gridCol w:w="1596"/>
        <w:gridCol w:w="1801"/>
        <w:gridCol w:w="1657"/>
        <w:gridCol w:w="1207"/>
        <w:gridCol w:w="13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南岳区寿岳乡人民政府红旗水圳建设自评表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红旗水圳建设项目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邵罗成13875660949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寿岳乡人民政府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红旗村村民委员会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建设红旗村水圳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全年完成对寿岳乡红旗水圳1个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 w:colFirst="5" w:colLast="5"/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红旗水圳修建数量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&gt;=1个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项目（工程）验收合格率（100%）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&gt;=100%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&gt;=100%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项目（工程）完成及时率（≥**%）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受益人口数（≥**人）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&gt;=50人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&gt;=50人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工程设计使用年限（≥**年）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&gt;=15年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&gt;=15年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受益贫困人口满意度（≥**%）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zE1YThjMGZhM2I0MTRhMWI3ODZjZGY0ZmQwM2MifQ=="/>
  </w:docVars>
  <w:rsids>
    <w:rsidRoot w:val="28000A90"/>
    <w:rsid w:val="0CE95B9C"/>
    <w:rsid w:val="16640041"/>
    <w:rsid w:val="2393640A"/>
    <w:rsid w:val="28000A90"/>
    <w:rsid w:val="32AE46C6"/>
    <w:rsid w:val="354D7F76"/>
    <w:rsid w:val="3E30617E"/>
    <w:rsid w:val="5E33361E"/>
    <w:rsid w:val="7691545E"/>
    <w:rsid w:val="7E1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376</Characters>
  <Lines>0</Lines>
  <Paragraphs>0</Paragraphs>
  <TotalTime>0</TotalTime>
  <ScaleCrop>false</ScaleCrop>
  <LinksUpToDate>false</LinksUpToDate>
  <CharactersWithSpaces>376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2022-11-08T08:52:00Z</dcterms:created>
  <dc:creator>Administrator</dc:creator>
  <cp:lastModifiedBy>Drop</cp:lastModifiedBy>
  <cp:lastPrinted>2022-11-11T06:46:36Z</cp:lastPrinted>
  <dcterms:modified xsi:type="dcterms:W3CDTF">2022-11-11T06:46:38Z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93A5C3FE534D4102A5416A2F27C77DD0</vt:lpwstr>
  </property>
</Properties>
</file>