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"/>
        <w:gridCol w:w="1448"/>
        <w:gridCol w:w="236"/>
        <w:gridCol w:w="1364"/>
        <w:gridCol w:w="42"/>
        <w:gridCol w:w="5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47"/>
        <w:gridCol w:w="413"/>
        <w:gridCol w:w="240"/>
        <w:gridCol w:w="267"/>
        <w:gridCol w:w="413"/>
        <w:gridCol w:w="1102"/>
        <w:gridCol w:w="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05" w:hRule="atLeast"/>
          <w:jc w:val="center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52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南岳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区政协办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郑警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部门专项业务经费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南岳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区政协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2023年1月-12月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郑警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袁倩17397216718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组织机关干部和委员开展调研、视察及协商活动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中国人民政治协商会议共同纲领》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786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2" w:type="dxa"/>
            <w:gridSpan w:val="20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由区委办、政府办、政协办制定了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度政协协商计划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54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通过开展调研活动，为政协委员和机关干部更好知情明政、更好建言献策、更好履行政治协商、民主监督、参政议政打下良好基础。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保障政协全会、常委会及各类会议顺利圆满召开，保障政协委员调研、界别委员活动协商、视察活动开展，确保履行好政治协商、民主监督、参政议政的基本职能。常委专项、社情民意专项、常委会议、致公党、调研、委员界别活动、四委专项、政协委员活动、信息中心工作、委员工作室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等项目的顺利实施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00" w:hRule="atLeast"/>
          <w:jc w:val="center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办理政协提案、社情民意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≥10件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解决民生问题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≥6项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督查到位率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任务完成时间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预算控制数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≤50万元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经济效益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提高委员履职服务保障水平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有所提高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加强政协委员界别联系群众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明显改善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提升南岳旅游服务水平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有所提高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社会群众的满意度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05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2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1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633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p/>
    <w:tbl>
      <w:tblPr>
        <w:tblStyle w:val="4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"/>
        <w:gridCol w:w="1448"/>
        <w:gridCol w:w="236"/>
        <w:gridCol w:w="1364"/>
        <w:gridCol w:w="42"/>
        <w:gridCol w:w="5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47"/>
        <w:gridCol w:w="413"/>
        <w:gridCol w:w="240"/>
        <w:gridCol w:w="267"/>
        <w:gridCol w:w="413"/>
        <w:gridCol w:w="1102"/>
        <w:gridCol w:w="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05" w:hRule="atLeast"/>
          <w:jc w:val="center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52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南岳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区政协办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郑警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人员定额公用经费提标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南岳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区政协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2023年1月-12月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郑警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袁倩17397216718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组织机关干部和委员开展调研、视察及协商活动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中国人民政治协商会议共同纲领》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4.1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4.1</w:t>
            </w: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786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2" w:type="dxa"/>
            <w:gridSpan w:val="20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由区委办、政府办、政协办制定了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度政协协商计划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54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通过开展调研活动，为政协委员和机关干部更好知情明政、更好建言献策、更好履行政治协商、民主监督、参政议政打下良好基础。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人员定额公用经费提标，保障机关正常运转。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00" w:hRule="atLeast"/>
          <w:jc w:val="center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在编在岗人数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bookmarkStart w:id="0" w:name="_GoBack" w:colFirst="3" w:colLast="12"/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正常办公及完成各项工作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正常办公及完成各项工作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任务完成时间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预算控制数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≤4.1万元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经济效益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提高工作效率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有所提高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有效服务委员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有所改善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提高委员履职能力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有所提高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社会群众的满意度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95%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05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2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1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633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wMDAyYTM2YjllNGYzMGYyNjA2ZDhkMGZjMDlkNjQifQ=="/>
  </w:docVars>
  <w:rsids>
    <w:rsidRoot w:val="79797D42"/>
    <w:rsid w:val="006434DB"/>
    <w:rsid w:val="00766352"/>
    <w:rsid w:val="00EB5C1B"/>
    <w:rsid w:val="09D24067"/>
    <w:rsid w:val="0FE37641"/>
    <w:rsid w:val="23637B42"/>
    <w:rsid w:val="2B7B4E29"/>
    <w:rsid w:val="3C7F7618"/>
    <w:rsid w:val="45C324B7"/>
    <w:rsid w:val="46CE7EBD"/>
    <w:rsid w:val="4E062FF2"/>
    <w:rsid w:val="54F46532"/>
    <w:rsid w:val="619E392D"/>
    <w:rsid w:val="630B2337"/>
    <w:rsid w:val="68FD54B6"/>
    <w:rsid w:val="79797D42"/>
    <w:rsid w:val="7F903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672</Words>
  <Characters>706</Characters>
  <Lines>7</Lines>
  <Paragraphs>2</Paragraphs>
  <TotalTime>0</TotalTime>
  <ScaleCrop>false</ScaleCrop>
  <LinksUpToDate>false</LinksUpToDate>
  <CharactersWithSpaces>910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2020-07-06T07:43:00Z</dcterms:created>
  <dc:creator>三乙文</dc:creator>
  <cp:lastModifiedBy>小王子妈妈</cp:lastModifiedBy>
  <dcterms:modified xsi:type="dcterms:W3CDTF">2023-04-03T06:24:37Z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8C6AC224F8A048F686586D918A5AE76F_12</vt:lpwstr>
  </property>
</Properties>
</file>