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17" w:rsidRDefault="00E47C17">
      <w:pPr>
        <w:rPr>
          <w:rFonts w:ascii="宋体" w:eastAsia="宋体" w:hAnsi="宋体" w:cs="宋体"/>
          <w:sz w:val="30"/>
          <w:szCs w:val="30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2"/>
        <w:gridCol w:w="1012"/>
        <w:gridCol w:w="1642"/>
        <w:gridCol w:w="2179"/>
        <w:gridCol w:w="1500"/>
        <w:gridCol w:w="1370"/>
        <w:gridCol w:w="1410"/>
      </w:tblGrid>
      <w:tr w:rsidR="00E47C17">
        <w:trPr>
          <w:trHeight w:val="900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/>
              </w:rPr>
              <w:t>南岳区景区门票管理中心网络通讯费绩效自评表</w:t>
            </w:r>
          </w:p>
        </w:tc>
      </w:tr>
      <w:tr w:rsidR="00E47C17">
        <w:trPr>
          <w:trHeight w:val="28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E47C1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E47C1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E47C1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E47C1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E47C1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E47C1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E47C1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47C17">
        <w:trPr>
          <w:trHeight w:val="620"/>
        </w:trPr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项目名称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票务系统网络租赁费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项目负责人及电话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聂裕垚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13875758038</w:t>
            </w:r>
          </w:p>
        </w:tc>
      </w:tr>
      <w:tr w:rsidR="00E47C17">
        <w:trPr>
          <w:trHeight w:val="620"/>
        </w:trPr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主管部门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景区门票管理中心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实施单位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景区门票管理中心</w:t>
            </w:r>
          </w:p>
        </w:tc>
      </w:tr>
      <w:tr w:rsidR="00E47C17">
        <w:trPr>
          <w:trHeight w:val="620"/>
        </w:trPr>
        <w:tc>
          <w:tcPr>
            <w:tcW w:w="1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资金情况（万元）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E47C1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年初预算资金总额：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实际投入资金额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产生差异的原因</w:t>
            </w:r>
          </w:p>
        </w:tc>
      </w:tr>
      <w:tr w:rsidR="00E47C17">
        <w:trPr>
          <w:trHeight w:val="620"/>
        </w:trPr>
        <w:tc>
          <w:tcPr>
            <w:tcW w:w="16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E47C1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合计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E47C1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47C17">
        <w:trPr>
          <w:trHeight w:val="620"/>
        </w:trPr>
        <w:tc>
          <w:tcPr>
            <w:tcW w:w="16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E47C1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其中：财政拨款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E47C1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47C17">
        <w:trPr>
          <w:trHeight w:val="620"/>
        </w:trPr>
        <w:tc>
          <w:tcPr>
            <w:tcW w:w="16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E47C1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其他资金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E47C1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47C17">
        <w:trPr>
          <w:trHeight w:val="62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总体目标</w:t>
            </w:r>
          </w:p>
        </w:tc>
        <w:tc>
          <w:tcPr>
            <w:tcW w:w="4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年度目标</w:t>
            </w:r>
          </w:p>
        </w:tc>
        <w:tc>
          <w:tcPr>
            <w:tcW w:w="4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年度总体目标完成情况</w:t>
            </w:r>
          </w:p>
        </w:tc>
      </w:tr>
      <w:tr w:rsidR="00E47C17">
        <w:trPr>
          <w:trHeight w:val="62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E47C1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保证各卡口具备有效网络以供票务系统正常运行，维护正常的门票征管秩序，保证门票收入不受流失。</w:t>
            </w:r>
          </w:p>
          <w:p w:rsidR="00E47C17" w:rsidRDefault="00E47C1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全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年完成门票收入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2.83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亿元</w:t>
            </w:r>
          </w:p>
        </w:tc>
      </w:tr>
      <w:tr w:rsidR="00E47C17">
        <w:trPr>
          <w:trHeight w:val="62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绩效指标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一级指标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二级指标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三级指标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指标值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全年实际完成值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产生差异的原因及改进措施</w:t>
            </w:r>
          </w:p>
        </w:tc>
      </w:tr>
      <w:tr w:rsidR="00E47C17">
        <w:trPr>
          <w:trHeight w:val="6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E47C17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产出指标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数量指标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裸光纤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≥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8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条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＝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8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E47C17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E47C17">
        <w:trPr>
          <w:trHeight w:val="6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E47C17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E47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质量指标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网络运行速度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≥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500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兆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=500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E47C17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E47C17">
        <w:trPr>
          <w:trHeight w:val="6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E47C17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E47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时效指标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运行周期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 xml:space="preserve"> =365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 xml:space="preserve">天　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=365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天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E47C17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E47C17">
        <w:trPr>
          <w:trHeight w:val="6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E47C17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E47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成本指标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投入资金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=10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万元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万元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E47C17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E47C17">
        <w:trPr>
          <w:trHeight w:val="6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E47C17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效益指标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社会效益指标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网络运行通畅率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100%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E47C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E47C17">
        <w:trPr>
          <w:trHeight w:val="6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E47C17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满意度指标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服务对象满意度指标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游客满意度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&gt;=90%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6A69B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90%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C17" w:rsidRDefault="00E47C17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</w:tbl>
    <w:p w:rsidR="00E47C17" w:rsidRDefault="00E47C17">
      <w:pPr>
        <w:widowControl/>
        <w:spacing w:line="600" w:lineRule="exact"/>
        <w:ind w:firstLineChars="200" w:firstLine="600"/>
        <w:jc w:val="left"/>
        <w:rPr>
          <w:rFonts w:ascii="宋体" w:eastAsia="宋体" w:hAnsi="宋体" w:cs="宋体"/>
          <w:sz w:val="30"/>
          <w:szCs w:val="30"/>
        </w:rPr>
      </w:pPr>
    </w:p>
    <w:sectPr w:rsidR="00E47C17" w:rsidSect="00E47C1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9BB" w:rsidRDefault="006A69BB" w:rsidP="00E47C17">
      <w:r>
        <w:separator/>
      </w:r>
    </w:p>
  </w:endnote>
  <w:endnote w:type="continuationSeparator" w:id="0">
    <w:p w:rsidR="006A69BB" w:rsidRDefault="006A69BB" w:rsidP="00E47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17" w:rsidRDefault="00E47C1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E47C17" w:rsidRDefault="00E47C1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6A69B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B6B0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9BB" w:rsidRDefault="006A69BB" w:rsidP="00E47C17">
      <w:r>
        <w:separator/>
      </w:r>
    </w:p>
  </w:footnote>
  <w:footnote w:type="continuationSeparator" w:id="0">
    <w:p w:rsidR="006A69BB" w:rsidRDefault="006A69BB" w:rsidP="00E47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2Q4MDFjMDU0Y2U4NmRkMGE5NmI4MTg1ZTk1YjY0NWQifQ=="/>
  </w:docVars>
  <w:rsids>
    <w:rsidRoot w:val="58E06247"/>
    <w:rsid w:val="006A69BB"/>
    <w:rsid w:val="00881676"/>
    <w:rsid w:val="00CB6B0B"/>
    <w:rsid w:val="00E47C17"/>
    <w:rsid w:val="0D7B157B"/>
    <w:rsid w:val="149B2A0B"/>
    <w:rsid w:val="20E67351"/>
    <w:rsid w:val="28606852"/>
    <w:rsid w:val="29EF7861"/>
    <w:rsid w:val="30687BEE"/>
    <w:rsid w:val="30BE2A8F"/>
    <w:rsid w:val="429F3322"/>
    <w:rsid w:val="43102595"/>
    <w:rsid w:val="4A1504A0"/>
    <w:rsid w:val="52C14B04"/>
    <w:rsid w:val="55A02E49"/>
    <w:rsid w:val="58E06247"/>
    <w:rsid w:val="5CBA3EAC"/>
    <w:rsid w:val="64A2122F"/>
    <w:rsid w:val="6713109A"/>
    <w:rsid w:val="67B42849"/>
    <w:rsid w:val="71BD756A"/>
    <w:rsid w:val="751B6785"/>
    <w:rsid w:val="7C0B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C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47C1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47C1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E47C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">
    <w:name w:val="样式3"/>
    <w:basedOn w:val="a"/>
    <w:qFormat/>
    <w:rsid w:val="00E47C17"/>
    <w:rPr>
      <w:rFonts w:ascii="Times New Roman" w:eastAsia="仿宋_GB2312" w:hAnsi="Times New Roman" w:cs="Times New Roman"/>
      <w:spacing w:val="113"/>
      <w:sz w:val="32"/>
    </w:rPr>
  </w:style>
  <w:style w:type="paragraph" w:customStyle="1" w:styleId="4">
    <w:name w:val="样式4"/>
    <w:basedOn w:val="a"/>
    <w:qFormat/>
    <w:rsid w:val="00E47C17"/>
    <w:rPr>
      <w:rFonts w:ascii="Times New Roman" w:eastAsia="仿宋_GB2312" w:hAnsi="Times New Roman" w:cs="Times New Roman"/>
      <w:snapToGrid w:val="0"/>
      <w:spacing w:val="79"/>
      <w:sz w:val="32"/>
    </w:rPr>
  </w:style>
  <w:style w:type="paragraph" w:customStyle="1" w:styleId="6">
    <w:name w:val="样式6"/>
    <w:basedOn w:val="a"/>
    <w:qFormat/>
    <w:rsid w:val="00E47C17"/>
    <w:rPr>
      <w:rFonts w:ascii="Times New Roman" w:eastAsia="仿宋_GB2312" w:hAnsi="Times New Roman" w:cs="Times New Roman"/>
      <w:spacing w:val="57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2021-12-03T03:27:00Z</cp:lastPrinted>
  <dcterms:created xsi:type="dcterms:W3CDTF">2023-09-07T01:04:00Z</dcterms:created>
  <dcterms:modified xsi:type="dcterms:W3CDTF">2023-09-07T01:04:00Z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13D666D8EA1C47F0A6530A58579E3562</vt:lpwstr>
  </property>
</Properties>
</file>