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621BE9" w:rsidTr="00412AB8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1BE9" w:rsidRDefault="00621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1BE9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 w:rsidP="00FA0085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621BE9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621BE9" w:rsidTr="00412AB8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F540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DA43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F540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21BE9" w:rsidRDefault="00DA434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金月社区乡村车间建设</w:t>
            </w:r>
            <w:r w:rsidR="00F540B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F540B1" w:rsidP="00F540B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91801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4261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2022</w:t>
            </w:r>
            <w:r w:rsidR="00DA434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  <w:r w:rsidR="00DA434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-2023.3</w:t>
            </w:r>
          </w:p>
        </w:tc>
      </w:tr>
      <w:tr w:rsidR="00621BE9" w:rsidTr="00412AB8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王湘衡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13975405334</w:t>
            </w:r>
          </w:p>
        </w:tc>
      </w:tr>
      <w:tr w:rsidR="00621BE9" w:rsidTr="00412AB8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42610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该项目位于金月社区祝节组，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惠及整个社区，尤其是残疾人、留守妇女等弱势群体，主要内容是建设乡村车间，招商引资，为居民带来就近就业的机会，使群众增收。</w:t>
            </w:r>
          </w:p>
        </w:tc>
      </w:tr>
      <w:tr w:rsidR="00621BE9" w:rsidTr="00412AB8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426100" w:rsidP="004261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4951C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 w:rsidR="00CA708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="004951C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、16号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  <w:r w:rsidR="00DA434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1BE9" w:rsidTr="00412AB8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621BE9" w:rsidTr="00412AB8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21BE9" w:rsidTr="00412AB8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123.5295</w:t>
            </w:r>
            <w:r w:rsidR="0042610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4951C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  <w:r w:rsidR="0042610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4951C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4951C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1BE9" w:rsidTr="00412AB8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成立了项目建设工作专班，严格按照</w:t>
            </w:r>
            <w:r>
              <w:rPr>
                <w:rFonts w:ascii="仿宋" w:eastAsia="仿宋" w:hAnsi="仿宋" w:cs="仿宋" w:hint="eastAsia"/>
                <w:spacing w:val="9"/>
                <w:sz w:val="28"/>
                <w:szCs w:val="28"/>
              </w:rPr>
              <w:t>《省级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财政衔接推进乡村振兴补助资金管理办法</w:t>
            </w:r>
            <w:r>
              <w:rPr>
                <w:rFonts w:ascii="仿宋" w:eastAsia="仿宋" w:hAnsi="仿宋" w:cs="仿宋" w:hint="eastAsia"/>
                <w:spacing w:val="9"/>
                <w:sz w:val="28"/>
                <w:szCs w:val="28"/>
              </w:rPr>
              <w:t>》的要求，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按照计划组织实施。</w:t>
            </w:r>
          </w:p>
        </w:tc>
      </w:tr>
      <w:tr w:rsidR="00621BE9" w:rsidTr="00412AB8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621BE9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在壮大村级集体经济的同时为南岳区开辟新的税源，并为群众带来就近就业机会，使群众增收增产。</w:t>
            </w:r>
          </w:p>
        </w:tc>
      </w:tr>
      <w:tr w:rsidR="00621BE9" w:rsidTr="00412AB8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今年上半年完成建设并投入使用。</w:t>
            </w:r>
          </w:p>
        </w:tc>
      </w:tr>
      <w:tr w:rsidR="00621BE9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21BE9" w:rsidRDefault="00DA434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1BE9" w:rsidRDefault="00DA4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建筑面积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C215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 w:rsid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1000㎡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地坪硬化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C215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 w:rsid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1000㎡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水管铺设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C215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 w:rsid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130米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护坡砌护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C215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 w:rsid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95㎡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土方清理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C215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 w:rsid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1800㎡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项目施工合格率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≥90%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项目完成时限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≤6个月</w:t>
            </w:r>
          </w:p>
        </w:tc>
      </w:tr>
      <w:tr w:rsidR="00412AB8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AB8" w:rsidRDefault="00412AB8" w:rsidP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 xml:space="preserve">项目（工程）完成及时率 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AB8" w:rsidRDefault="00412A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90</w:t>
            </w: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%</w:t>
            </w:r>
          </w:p>
        </w:tc>
      </w:tr>
      <w:tr w:rsidR="004951C2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1C2" w:rsidRDefault="004951C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51C2" w:rsidRDefault="004951C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951C2" w:rsidRDefault="004951C2" w:rsidP="00F978CF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1C2" w:rsidRDefault="004951C2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项目总建设费用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51C2" w:rsidRDefault="004951C2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≤124万元</w:t>
            </w:r>
          </w:p>
        </w:tc>
      </w:tr>
      <w:tr w:rsidR="004951C2" w:rsidTr="00435808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1C2" w:rsidRDefault="004951C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51C2" w:rsidRDefault="004951C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951C2" w:rsidRDefault="004951C2" w:rsidP="00F978CF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1C2" w:rsidRDefault="004951C2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本次衔接资金到位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51C2" w:rsidRDefault="004951C2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=15万元</w:t>
            </w:r>
          </w:p>
        </w:tc>
      </w:tr>
      <w:tr w:rsidR="00FA0085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 w:rsidP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提供居民就近就业率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≥10%</w:t>
            </w:r>
          </w:p>
        </w:tc>
      </w:tr>
      <w:tr w:rsidR="00FA0085" w:rsidTr="00FA0085">
        <w:trPr>
          <w:gridAfter w:val="1"/>
          <w:wAfter w:w="258" w:type="dxa"/>
          <w:trHeight w:hRule="exact"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A0085" w:rsidRDefault="00FA0085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 w:rsidP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居民年人均收入增长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0085" w:rsidRDefault="00FA0085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≥500元/年</w:t>
            </w:r>
          </w:p>
        </w:tc>
      </w:tr>
      <w:tr w:rsidR="00FA0085" w:rsidTr="00FA0085">
        <w:trPr>
          <w:gridAfter w:val="1"/>
          <w:wAfter w:w="258" w:type="dxa"/>
          <w:trHeight w:hRule="exact" w:val="67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C215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  <w:r w:rsidR="00FA00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≥30年　</w:t>
            </w:r>
          </w:p>
        </w:tc>
      </w:tr>
      <w:tr w:rsidR="00FA0085" w:rsidTr="00FA0085">
        <w:trPr>
          <w:gridAfter w:val="1"/>
          <w:wAfter w:w="258" w:type="dxa"/>
          <w:trHeight w:hRule="exact" w:val="8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P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A0085">
              <w:rPr>
                <w:rFonts w:ascii="仿宋" w:eastAsia="仿宋" w:hAnsi="仿宋" w:cs="仿宋" w:hint="eastAsia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居民满意度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0085" w:rsidRDefault="00FA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95</w:t>
            </w:r>
            <w:r w:rsidRPr="00412AB8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%</w:t>
            </w:r>
          </w:p>
        </w:tc>
      </w:tr>
      <w:tr w:rsidR="00FA0085" w:rsidTr="00412AB8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0085" w:rsidRDefault="00FA0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A0085" w:rsidTr="00FA0085">
        <w:trPr>
          <w:gridAfter w:val="1"/>
          <w:wAfter w:w="258" w:type="dxa"/>
          <w:trHeight w:val="1807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FA0085" w:rsidRDefault="00FA008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0085" w:rsidRDefault="00FA0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FA0085" w:rsidTr="00FA0085">
        <w:trPr>
          <w:gridAfter w:val="1"/>
          <w:wAfter w:w="258" w:type="dxa"/>
          <w:trHeight w:val="211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085" w:rsidRDefault="00FA008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A0085" w:rsidRDefault="00FA0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FA0085" w:rsidRDefault="00FA0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621BE9" w:rsidRDefault="00621BE9"/>
    <w:sectPr w:rsidR="00621BE9" w:rsidSect="00FA008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71" w:rsidRDefault="00F95971" w:rsidP="00F540B1">
      <w:r>
        <w:separator/>
      </w:r>
    </w:p>
  </w:endnote>
  <w:endnote w:type="continuationSeparator" w:id="1">
    <w:p w:rsidR="00F95971" w:rsidRDefault="00F95971" w:rsidP="00F5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71" w:rsidRDefault="00F95971" w:rsidP="00F540B1">
      <w:r>
        <w:separator/>
      </w:r>
    </w:p>
  </w:footnote>
  <w:footnote w:type="continuationSeparator" w:id="1">
    <w:p w:rsidR="00F95971" w:rsidRDefault="00F95971" w:rsidP="00F5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97D42"/>
    <w:rsid w:val="001A49CD"/>
    <w:rsid w:val="00412AB8"/>
    <w:rsid w:val="00426100"/>
    <w:rsid w:val="004951C2"/>
    <w:rsid w:val="00621BE9"/>
    <w:rsid w:val="006434DB"/>
    <w:rsid w:val="006D08EB"/>
    <w:rsid w:val="00766352"/>
    <w:rsid w:val="00C2156D"/>
    <w:rsid w:val="00CA708F"/>
    <w:rsid w:val="00DA434C"/>
    <w:rsid w:val="00EB5C1B"/>
    <w:rsid w:val="00F540B1"/>
    <w:rsid w:val="00F95971"/>
    <w:rsid w:val="00FA0085"/>
    <w:rsid w:val="09D24067"/>
    <w:rsid w:val="0FE37641"/>
    <w:rsid w:val="2B7B4E29"/>
    <w:rsid w:val="40B17D85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1B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1B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959</Characters>
  <Application>Microsoft Office Word</Application>
  <DocSecurity>0</DocSecurity>
  <Lines>7</Lines>
  <Paragraphs>2</Paragraphs>
  <ScaleCrop>false</ScaleCrop>
  <Company>China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3</cp:revision>
  <dcterms:created xsi:type="dcterms:W3CDTF">2023-12-05T07:12:00Z</dcterms:created>
  <dcterms:modified xsi:type="dcterms:W3CDTF">2023-12-05T07:14:00Z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