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9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313"/>
        <w:gridCol w:w="236"/>
        <w:gridCol w:w="1088"/>
        <w:gridCol w:w="276"/>
        <w:gridCol w:w="184"/>
        <w:gridCol w:w="276"/>
        <w:gridCol w:w="84"/>
        <w:gridCol w:w="276"/>
        <w:gridCol w:w="640"/>
        <w:gridCol w:w="32"/>
        <w:gridCol w:w="412"/>
        <w:gridCol w:w="276"/>
        <w:gridCol w:w="424"/>
        <w:gridCol w:w="276"/>
        <w:gridCol w:w="520"/>
        <w:gridCol w:w="824"/>
        <w:gridCol w:w="36"/>
        <w:gridCol w:w="240"/>
        <w:gridCol w:w="404"/>
        <w:gridCol w:w="276"/>
        <w:gridCol w:w="1088"/>
        <w:gridCol w:w="2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705" w:hRule="atLeast"/>
          <w:jc w:val="center"/>
        </w:trPr>
        <w:tc>
          <w:tcPr>
            <w:tcW w:w="10021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402" w:hRule="atLeast"/>
          <w:jc w:val="center"/>
        </w:trPr>
        <w:tc>
          <w:tcPr>
            <w:tcW w:w="10021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（ 2020   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402" w:hRule="atLeast"/>
          <w:jc w:val="center"/>
        </w:trPr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填报单位（盖章）：南岳区政法委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单位负责人：谭建红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420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68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综治经费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68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新增项目□                       延续项目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部门</w:t>
            </w:r>
          </w:p>
        </w:tc>
        <w:tc>
          <w:tcPr>
            <w:tcW w:w="21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2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6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2020年元月-12月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1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张小平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2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6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杨卫星13973439699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1032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68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综治经费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837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专项立项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依据</w:t>
            </w:r>
          </w:p>
        </w:tc>
        <w:tc>
          <w:tcPr>
            <w:tcW w:w="7868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岳办发【2020】10号文件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960" w:hRule="atLeast"/>
          <w:jc w:val="center"/>
        </w:trPr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2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4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60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省级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本级</w:t>
            </w:r>
          </w:p>
        </w:tc>
        <w:tc>
          <w:tcPr>
            <w:tcW w:w="20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72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7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0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1786" w:hRule="atLeast"/>
          <w:jc w:val="center"/>
        </w:trPr>
        <w:tc>
          <w:tcPr>
            <w:tcW w:w="215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68" w:type="dxa"/>
            <w:gridSpan w:val="20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对全区55个小区实行日考、月通报、季讲评工作制度，科学运用评估、督导、考核、激励、惩戒等措施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1090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68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1、2020年全省公众安全感民意调查，继续保持全市第一，全省首列，2020年全省、全市综治工作考评继续保持全省“平安县市区”称号；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2、进一步深化平安建设，把维护国家安全和社会大局稳定放在首位；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3、聚焦平安南岳建设，着力提升人民群众安全感。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1266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68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1、2020年全省公众安全感民意调查，继续保持全市第一，全省首列，2020年全省、全市综治工作考评继续保持全省“平安县市区”称号；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2、进一步深化平安建设，把维护国家安全和社会大局稳定放在首位；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3、聚焦平安南岳建设，着力提升人民群众安全感。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900" w:hRule="atLeast"/>
          <w:jc w:val="center"/>
        </w:trPr>
        <w:tc>
          <w:tcPr>
            <w:tcW w:w="2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27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0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产出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</w:t>
            </w:r>
          </w:p>
        </w:tc>
        <w:tc>
          <w:tcPr>
            <w:tcW w:w="176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27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-SA"/>
              </w:rPr>
              <w:t>公众安全感民意调查</w:t>
            </w:r>
          </w:p>
        </w:tc>
        <w:tc>
          <w:tcPr>
            <w:tcW w:w="20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  <w:t>10次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eastAsia="zh-CN"/>
              </w:rPr>
              <w:t>“平安县市区”工作考评</w:t>
            </w:r>
          </w:p>
        </w:tc>
        <w:tc>
          <w:tcPr>
            <w:tcW w:w="20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  <w:t>10次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27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综治考评合格率</w:t>
            </w:r>
          </w:p>
        </w:tc>
        <w:tc>
          <w:tcPr>
            <w:tcW w:w="20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27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考评完成及时率</w:t>
            </w:r>
          </w:p>
        </w:tc>
        <w:tc>
          <w:tcPr>
            <w:tcW w:w="20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27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综治经费</w:t>
            </w:r>
          </w:p>
        </w:tc>
        <w:tc>
          <w:tcPr>
            <w:tcW w:w="20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=18万元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效益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</w:t>
            </w:r>
          </w:p>
        </w:tc>
        <w:tc>
          <w:tcPr>
            <w:tcW w:w="1768" w:type="dxa"/>
            <w:gridSpan w:val="7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社会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效益</w:t>
            </w:r>
          </w:p>
        </w:tc>
        <w:tc>
          <w:tcPr>
            <w:tcW w:w="27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有助于维护社会秩序</w:t>
            </w:r>
          </w:p>
        </w:tc>
        <w:tc>
          <w:tcPr>
            <w:tcW w:w="20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有所帮助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全区社会大局和谐稳定，人民群众安全感提升</w:t>
            </w:r>
          </w:p>
        </w:tc>
        <w:tc>
          <w:tcPr>
            <w:tcW w:w="20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有所推升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27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体现政策导向，长期保障工作平稳进行</w:t>
            </w:r>
          </w:p>
        </w:tc>
        <w:tc>
          <w:tcPr>
            <w:tcW w:w="20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长远影响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27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人民群众满意度</w:t>
            </w:r>
          </w:p>
        </w:tc>
        <w:tc>
          <w:tcPr>
            <w:tcW w:w="20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1005" w:hRule="atLeast"/>
          <w:jc w:val="center"/>
        </w:trPr>
        <w:tc>
          <w:tcPr>
            <w:tcW w:w="21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68" w:type="dxa"/>
            <w:gridSpan w:val="2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无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1261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财政部门业务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68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1633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68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4455C"/>
    <w:rsid w:val="1EEF6FC3"/>
    <w:rsid w:val="3414455C"/>
    <w:rsid w:val="583B5CE1"/>
    <w:rsid w:val="6A7C01C0"/>
    <w:rsid w:val="6E47200F"/>
    <w:rsid w:val="78BB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2020-07-17T01:41:00Z</dcterms:created>
  <dc:creator>三乙文</dc:creator>
  <cp:lastModifiedBy>南岳衡山半山亭书闲山庄</cp:lastModifiedBy>
  <dcterms:modified xsi:type="dcterms:W3CDTF">2020-07-22T03:32:49Z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