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134" w:type="dxa"/>
        <w:jc w:val="center"/>
        <w:shd w:val="clear" w:color="auto" w:fill="auto"/>
        <w:tblLayout w:type="fixed"/>
        <w:tblCellMar>
          <w:top w:w="0" w:type="dxa"/>
          <w:left w:w="0" w:type="dxa"/>
          <w:bottom w:w="0" w:type="dxa"/>
          <w:right w:w="0" w:type="dxa"/>
        </w:tblCellMar>
      </w:tblPr>
      <w:tblGrid>
        <w:gridCol w:w="937"/>
        <w:gridCol w:w="570"/>
        <w:gridCol w:w="855"/>
        <w:gridCol w:w="555"/>
        <w:gridCol w:w="695"/>
        <w:gridCol w:w="925"/>
        <w:gridCol w:w="1652"/>
        <w:gridCol w:w="138"/>
        <w:gridCol w:w="574"/>
        <w:gridCol w:w="216"/>
        <w:gridCol w:w="490"/>
        <w:gridCol w:w="1008"/>
        <w:gridCol w:w="519"/>
      </w:tblGrid>
      <w:tr>
        <w:tblPrEx>
          <w:shd w:val="clear" w:color="auto" w:fill="auto"/>
          <w:tblCellMar>
            <w:top w:w="0" w:type="dxa"/>
            <w:left w:w="0" w:type="dxa"/>
            <w:bottom w:w="0" w:type="dxa"/>
            <w:right w:w="0" w:type="dxa"/>
          </w:tblCellMar>
        </w:tblPrEx>
        <w:trPr>
          <w:trHeight w:val="799" w:hRule="atLeast"/>
          <w:jc w:val="center"/>
        </w:trPr>
        <w:tc>
          <w:tcPr>
            <w:tcW w:w="9134" w:type="dxa"/>
            <w:gridSpan w:val="1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default" w:ascii="方正小标宋简体" w:hAnsi="方正小标宋简体" w:eastAsia="方正小标宋简体" w:cs="方正小标宋简体"/>
                <w:i w:val="0"/>
                <w:color w:val="000000"/>
                <w:kern w:val="0"/>
                <w:sz w:val="32"/>
                <w:szCs w:val="32"/>
                <w:u w:val="none"/>
                <w:lang w:val="en-US" w:eastAsia="zh-CN" w:bidi="ar"/>
              </w:rPr>
              <w:t>祝融街道</w:t>
            </w:r>
            <w:r>
              <w:rPr>
                <w:rFonts w:hint="eastAsia" w:ascii="方正小标宋简体" w:hAnsi="方正小标宋简体" w:eastAsia="方正小标宋简体" w:cs="方正小标宋简体"/>
                <w:i w:val="0"/>
                <w:color w:val="000000"/>
                <w:kern w:val="0"/>
                <w:sz w:val="32"/>
                <w:szCs w:val="32"/>
                <w:u w:val="none"/>
                <w:lang w:val="en-US" w:eastAsia="zh-CN" w:bidi="ar"/>
              </w:rPr>
              <w:t>财政所</w:t>
            </w:r>
            <w:r>
              <w:rPr>
                <w:rFonts w:hint="default" w:ascii="方正小标宋简体" w:hAnsi="方正小标宋简体" w:eastAsia="方正小标宋简体" w:cs="方正小标宋简体"/>
                <w:i w:val="0"/>
                <w:color w:val="000000"/>
                <w:kern w:val="0"/>
                <w:sz w:val="32"/>
                <w:szCs w:val="32"/>
                <w:u w:val="none"/>
                <w:lang w:val="en-US" w:eastAsia="zh-CN" w:bidi="ar"/>
              </w:rPr>
              <w:t>部门整体支出绩效目标申报表</w:t>
            </w:r>
          </w:p>
        </w:tc>
      </w:tr>
      <w:tr>
        <w:tblPrEx>
          <w:shd w:val="clear" w:color="auto" w:fill="auto"/>
          <w:tblCellMar>
            <w:top w:w="0" w:type="dxa"/>
            <w:left w:w="0" w:type="dxa"/>
            <w:bottom w:w="0" w:type="dxa"/>
            <w:right w:w="0" w:type="dxa"/>
          </w:tblCellMar>
        </w:tblPrEx>
        <w:trPr>
          <w:trHeight w:val="405" w:hRule="atLeast"/>
          <w:jc w:val="center"/>
        </w:trPr>
        <w:tc>
          <w:tcPr>
            <w:tcW w:w="9134" w:type="dxa"/>
            <w:gridSpan w:val="1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32"/>
                <w:szCs w:val="32"/>
                <w:u w:val="none"/>
              </w:rPr>
            </w:pPr>
            <w:r>
              <w:rPr>
                <w:rFonts w:hint="default" w:ascii="仿宋_GB2312" w:hAnsi="宋体" w:eastAsia="仿宋_GB2312" w:cs="仿宋_GB2312"/>
                <w:b/>
                <w:i w:val="0"/>
                <w:color w:val="000000"/>
                <w:kern w:val="0"/>
                <w:sz w:val="24"/>
                <w:szCs w:val="24"/>
                <w:u w:val="none"/>
                <w:lang w:val="en-US" w:eastAsia="zh-CN" w:bidi="ar"/>
              </w:rPr>
              <w:t>（</w:t>
            </w:r>
            <w:r>
              <w:rPr>
                <w:rStyle w:val="4"/>
                <w:rFonts w:hAnsi="宋体"/>
                <w:sz w:val="24"/>
                <w:szCs w:val="24"/>
                <w:lang w:val="en-US" w:eastAsia="zh-CN" w:bidi="ar"/>
              </w:rPr>
              <w:t xml:space="preserve"> 2020 </w:t>
            </w:r>
            <w:r>
              <w:rPr>
                <w:rStyle w:val="5"/>
                <w:rFonts w:hAnsi="宋体"/>
                <w:sz w:val="24"/>
                <w:szCs w:val="24"/>
                <w:lang w:val="en-US" w:eastAsia="zh-CN" w:bidi="ar"/>
              </w:rPr>
              <w:t>年度）</w:t>
            </w:r>
          </w:p>
        </w:tc>
      </w:tr>
      <w:tr>
        <w:tblPrEx>
          <w:shd w:val="clear" w:color="auto" w:fill="auto"/>
          <w:tblCellMar>
            <w:top w:w="0" w:type="dxa"/>
            <w:left w:w="0" w:type="dxa"/>
            <w:bottom w:w="0" w:type="dxa"/>
            <w:right w:w="0" w:type="dxa"/>
          </w:tblCellMar>
        </w:tblPrEx>
        <w:trPr>
          <w:trHeight w:val="402" w:hRule="atLeast"/>
          <w:jc w:val="center"/>
        </w:trPr>
        <w:tc>
          <w:tcPr>
            <w:tcW w:w="6189" w:type="dxa"/>
            <w:gridSpan w:val="7"/>
            <w:tcBorders>
              <w:top w:val="nil"/>
              <w:left w:val="nil"/>
              <w:bottom w:val="single" w:color="000000" w:sz="4" w:space="0"/>
              <w:right w:val="nil"/>
            </w:tcBorders>
            <w:shd w:val="clear" w:color="auto" w:fill="auto"/>
            <w:noWrap/>
            <w:tcMar>
              <w:top w:w="15" w:type="dxa"/>
              <w:left w:w="15" w:type="dxa"/>
              <w:right w:w="15" w:type="dxa"/>
            </w:tcMar>
            <w:vAlign w:val="center"/>
          </w:tcPr>
          <w:p>
            <w:pP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填报单位（盖章）：南岳区祝融街道财政所</w:t>
            </w:r>
          </w:p>
        </w:tc>
        <w:tc>
          <w:tcPr>
            <w:tcW w:w="712" w:type="dxa"/>
            <w:gridSpan w:val="2"/>
            <w:tcBorders>
              <w:top w:val="nil"/>
              <w:left w:val="nil"/>
              <w:bottom w:val="nil"/>
              <w:right w:val="nil"/>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4"/>
                <w:szCs w:val="24"/>
                <w:u w:val="none"/>
              </w:rPr>
            </w:pPr>
          </w:p>
        </w:tc>
        <w:tc>
          <w:tcPr>
            <w:tcW w:w="2233"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lang w:val="en-US"/>
              </w:rPr>
            </w:pPr>
            <w:r>
              <w:rPr>
                <w:rFonts w:hint="default" w:ascii="仿宋_GB2312" w:hAnsi="宋体" w:eastAsia="仿宋_GB2312" w:cs="仿宋_GB2312"/>
                <w:i w:val="0"/>
                <w:color w:val="000000"/>
                <w:kern w:val="0"/>
                <w:sz w:val="24"/>
                <w:szCs w:val="24"/>
                <w:u w:val="none"/>
                <w:lang w:val="en-US" w:eastAsia="zh-CN" w:bidi="ar"/>
              </w:rPr>
              <w:t>单位负责人：</w:t>
            </w:r>
            <w:r>
              <w:rPr>
                <w:rFonts w:hint="eastAsia" w:ascii="仿宋_GB2312" w:hAnsi="宋体" w:eastAsia="仿宋_GB2312" w:cs="仿宋_GB2312"/>
                <w:i w:val="0"/>
                <w:color w:val="000000"/>
                <w:kern w:val="0"/>
                <w:sz w:val="24"/>
                <w:szCs w:val="24"/>
                <w:u w:val="none"/>
                <w:lang w:val="en-US" w:eastAsia="zh-CN" w:bidi="ar"/>
              </w:rPr>
              <w:t>周建香</w:t>
            </w:r>
          </w:p>
        </w:tc>
      </w:tr>
      <w:tr>
        <w:tblPrEx>
          <w:shd w:val="clear" w:color="auto" w:fill="auto"/>
          <w:tblCellMar>
            <w:top w:w="0" w:type="dxa"/>
            <w:left w:w="0" w:type="dxa"/>
            <w:bottom w:w="0" w:type="dxa"/>
            <w:right w:w="0" w:type="dxa"/>
          </w:tblCellMar>
        </w:tblPrEx>
        <w:trPr>
          <w:trHeight w:val="499" w:hRule="atLeast"/>
          <w:jc w:val="center"/>
        </w:trPr>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部门基本信息</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预算单位</w:t>
            </w:r>
          </w:p>
        </w:tc>
        <w:tc>
          <w:tcPr>
            <w:tcW w:w="6772"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衡阳市南岳区祝融街道办事处财政所</w:t>
            </w:r>
          </w:p>
        </w:tc>
      </w:tr>
      <w:tr>
        <w:tblPrEx>
          <w:shd w:val="clear" w:color="auto" w:fill="auto"/>
          <w:tblCellMar>
            <w:top w:w="0" w:type="dxa"/>
            <w:left w:w="0" w:type="dxa"/>
            <w:bottom w:w="0" w:type="dxa"/>
            <w:right w:w="0" w:type="dxa"/>
          </w:tblCellMar>
        </w:tblPrEx>
        <w:trPr>
          <w:trHeight w:val="660"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绩效管理</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联系人</w:t>
            </w:r>
          </w:p>
        </w:tc>
        <w:tc>
          <w:tcPr>
            <w:tcW w:w="453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旷文倩</w:t>
            </w:r>
          </w:p>
        </w:tc>
        <w:tc>
          <w:tcPr>
            <w:tcW w:w="7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联系电话</w:t>
            </w: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18216015913</w:t>
            </w:r>
          </w:p>
        </w:tc>
      </w:tr>
      <w:tr>
        <w:tblPrEx>
          <w:tblCellMar>
            <w:top w:w="0" w:type="dxa"/>
            <w:left w:w="0" w:type="dxa"/>
            <w:bottom w:w="0" w:type="dxa"/>
            <w:right w:w="0" w:type="dxa"/>
          </w:tblCellMar>
        </w:tblPrEx>
        <w:trPr>
          <w:trHeight w:val="499"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人员编制数</w:t>
            </w:r>
          </w:p>
        </w:tc>
        <w:tc>
          <w:tcPr>
            <w:tcW w:w="453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p>
        </w:tc>
        <w:tc>
          <w:tcPr>
            <w:tcW w:w="7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实有人数</w:t>
            </w: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w:t>
            </w:r>
          </w:p>
        </w:tc>
      </w:tr>
      <w:tr>
        <w:tblPrEx>
          <w:shd w:val="clear" w:color="auto" w:fill="auto"/>
          <w:tblCellMar>
            <w:top w:w="0" w:type="dxa"/>
            <w:left w:w="0" w:type="dxa"/>
            <w:bottom w:w="0" w:type="dxa"/>
            <w:right w:w="0" w:type="dxa"/>
          </w:tblCellMar>
        </w:tblPrEx>
        <w:trPr>
          <w:trHeight w:val="3540"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部门职能</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职责概述</w:t>
            </w:r>
          </w:p>
        </w:tc>
        <w:tc>
          <w:tcPr>
            <w:tcW w:w="6772"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57" w:beforeLines="50" w:after="157" w:afterLines="50"/>
              <w:ind w:left="105" w:leftChars="50" w:right="105" w:rightChars="5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贯彻执行国家和省、市、区有关财政、税收的法律、法规、规章、方针政策和地方性规章制度。2．负责祝融街道办事处年度预决算编制、预算执行、预算调整和预算内外收支管理。负责祝融街道办事处的财务管理和核算；负责涉农及社会保障等专户资金的管理和核算</w:t>
            </w:r>
            <w:r>
              <w:rPr>
                <w:rFonts w:hint="default" w:ascii="仿宋_GB2312" w:hAnsi="宋体" w:eastAsia="仿宋_GB2312" w:cs="仿宋_GB2312"/>
                <w:i w:val="0"/>
                <w:color w:val="000000"/>
                <w:kern w:val="0"/>
                <w:sz w:val="21"/>
                <w:szCs w:val="21"/>
                <w:u w:val="none"/>
                <w:lang w:val="en-US" w:eastAsia="zh-CN" w:bidi="ar"/>
              </w:rPr>
              <w:t>；负责社区资金的核拨和监管；负责各项居民补贴的核拨和兑</w:t>
            </w:r>
            <w:r>
              <w:rPr>
                <w:rFonts w:hint="default" w:ascii="仿宋_GB2312" w:hAnsi="宋体" w:eastAsia="仿宋_GB2312" w:cs="仿宋_GB2312"/>
                <w:i w:val="0"/>
                <w:color w:val="000000"/>
                <w:kern w:val="0"/>
                <w:sz w:val="24"/>
                <w:szCs w:val="24"/>
                <w:u w:val="none"/>
                <w:lang w:val="en-US" w:eastAsia="zh-CN" w:bidi="ar"/>
              </w:rPr>
              <w:t>付工作。</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 xml:space="preserve">3．制订财政和预算收入计划；管理和监督各项财政收入。 </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4．管理和监督各项财政支出；管理街道预算内、外资金及各项政府性基金；管理财政票据。</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5．执行全区统一规定的行政事业单位开支标准和政府采购政策、制度。</w:t>
            </w:r>
            <w:bookmarkStart w:id="0" w:name="_GoBack"/>
            <w:bookmarkEnd w:id="0"/>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6．参与财政性资金项目安排总量研究；组织调度财政性基本建设资金；参与财政性资金投资项目的工程概、预算审核，负责对财政性资金投资项目的工程结算进行审核；监督执行政府采购政策。</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7．在南岳区党政门户网上负责办事处及财政所年度部门财务预算公开和决算公开。财政专项资金管理，按照专款专用的原则，管好、用好各项专项资金，对年度专项资金超过10万元以上的专项资金进行绩效评价。</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8．监督财税方针、政策、法规和财会制度的执行情况；检查、反映财政收支管理中的重大问题，提出加强财政管理的政策建议。完成领导交办的其他工作。</w:t>
            </w:r>
          </w:p>
        </w:tc>
      </w:tr>
      <w:tr>
        <w:tblPrEx>
          <w:shd w:val="clear" w:color="auto" w:fill="auto"/>
          <w:tblCellMar>
            <w:top w:w="0" w:type="dxa"/>
            <w:left w:w="0" w:type="dxa"/>
            <w:bottom w:w="0" w:type="dxa"/>
            <w:right w:w="0" w:type="dxa"/>
          </w:tblCellMar>
        </w:tblPrEx>
        <w:trPr>
          <w:trHeight w:val="499"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8197"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单位年度收入预算（万元）</w:t>
            </w:r>
          </w:p>
        </w:tc>
      </w:tr>
      <w:tr>
        <w:tblPrEx>
          <w:shd w:val="clear" w:color="auto" w:fill="auto"/>
          <w:tblCellMar>
            <w:top w:w="0" w:type="dxa"/>
            <w:left w:w="0" w:type="dxa"/>
            <w:bottom w:w="0" w:type="dxa"/>
            <w:right w:w="0" w:type="dxa"/>
          </w:tblCellMar>
        </w:tblPrEx>
        <w:trPr>
          <w:trHeight w:val="499"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收入合计</w:t>
            </w:r>
          </w:p>
        </w:tc>
        <w:tc>
          <w:tcPr>
            <w:tcW w:w="382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一般公共预算</w:t>
            </w:r>
          </w:p>
        </w:tc>
        <w:tc>
          <w:tcPr>
            <w:tcW w:w="7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政府性基金拨款</w:t>
            </w:r>
          </w:p>
        </w:tc>
        <w:tc>
          <w:tcPr>
            <w:tcW w:w="7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非税收入拨款</w:t>
            </w: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其他资金</w:t>
            </w:r>
          </w:p>
        </w:tc>
      </w:tr>
      <w:tr>
        <w:tblPrEx>
          <w:shd w:val="clear" w:color="auto" w:fill="auto"/>
          <w:tblCellMar>
            <w:top w:w="0" w:type="dxa"/>
            <w:left w:w="0" w:type="dxa"/>
            <w:bottom w:w="0" w:type="dxa"/>
            <w:right w:w="0" w:type="dxa"/>
          </w:tblCellMar>
        </w:tblPrEx>
        <w:trPr>
          <w:trHeight w:val="499"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46.66</w:t>
            </w:r>
          </w:p>
        </w:tc>
        <w:tc>
          <w:tcPr>
            <w:tcW w:w="382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46.66</w:t>
            </w:r>
          </w:p>
        </w:tc>
        <w:tc>
          <w:tcPr>
            <w:tcW w:w="7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99"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8197"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单位年度支出预算（万元）</w:t>
            </w:r>
          </w:p>
        </w:tc>
      </w:tr>
      <w:tr>
        <w:tblPrEx>
          <w:shd w:val="clear" w:color="auto" w:fill="auto"/>
          <w:tblCellMar>
            <w:top w:w="0" w:type="dxa"/>
            <w:left w:w="0" w:type="dxa"/>
            <w:bottom w:w="0" w:type="dxa"/>
            <w:right w:w="0" w:type="dxa"/>
          </w:tblCellMar>
        </w:tblPrEx>
        <w:trPr>
          <w:trHeight w:val="499"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支出合计</w:t>
            </w:r>
          </w:p>
        </w:tc>
        <w:tc>
          <w:tcPr>
            <w:tcW w:w="453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基本支出</w:t>
            </w:r>
          </w:p>
        </w:tc>
        <w:tc>
          <w:tcPr>
            <w:tcW w:w="223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项目支出</w:t>
            </w:r>
          </w:p>
        </w:tc>
      </w:tr>
      <w:tr>
        <w:tblPrEx>
          <w:shd w:val="clear" w:color="auto" w:fill="auto"/>
          <w:tblCellMar>
            <w:top w:w="0" w:type="dxa"/>
            <w:left w:w="0" w:type="dxa"/>
            <w:bottom w:w="0" w:type="dxa"/>
            <w:right w:w="0" w:type="dxa"/>
          </w:tblCellMar>
        </w:tblPrEx>
        <w:trPr>
          <w:trHeight w:val="499"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46.66</w:t>
            </w:r>
          </w:p>
        </w:tc>
        <w:tc>
          <w:tcPr>
            <w:tcW w:w="4539"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44.45</w:t>
            </w:r>
          </w:p>
        </w:tc>
        <w:tc>
          <w:tcPr>
            <w:tcW w:w="223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2.21</w:t>
            </w:r>
          </w:p>
        </w:tc>
      </w:tr>
      <w:tr>
        <w:tblPrEx>
          <w:shd w:val="clear" w:color="auto" w:fill="auto"/>
          <w:tblCellMar>
            <w:top w:w="0" w:type="dxa"/>
            <w:left w:w="0" w:type="dxa"/>
            <w:bottom w:w="0" w:type="dxa"/>
            <w:right w:w="0" w:type="dxa"/>
          </w:tblCellMar>
        </w:tblPrEx>
        <w:trPr>
          <w:trHeight w:val="499"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其中</w:t>
            </w:r>
          </w:p>
        </w:tc>
        <w:tc>
          <w:tcPr>
            <w:tcW w:w="6772"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三公经费预算（万元）</w:t>
            </w:r>
          </w:p>
        </w:tc>
      </w:tr>
      <w:tr>
        <w:tblPrEx>
          <w:shd w:val="clear" w:color="auto" w:fill="auto"/>
          <w:tblCellMar>
            <w:top w:w="0" w:type="dxa"/>
            <w:left w:w="0" w:type="dxa"/>
            <w:bottom w:w="0" w:type="dxa"/>
            <w:right w:w="0" w:type="dxa"/>
          </w:tblCellMar>
        </w:tblPrEx>
        <w:trPr>
          <w:trHeight w:val="499"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合计</w:t>
            </w:r>
          </w:p>
        </w:tc>
        <w:tc>
          <w:tcPr>
            <w:tcW w:w="453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公务用车运行和购置费</w:t>
            </w:r>
          </w:p>
        </w:tc>
        <w:tc>
          <w:tcPr>
            <w:tcW w:w="171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因公出国（境）费</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公务接待费</w:t>
            </w:r>
          </w:p>
        </w:tc>
      </w:tr>
      <w:tr>
        <w:tblPrEx>
          <w:shd w:val="clear" w:color="auto" w:fill="auto"/>
          <w:tblCellMar>
            <w:top w:w="0" w:type="dxa"/>
            <w:left w:w="0" w:type="dxa"/>
            <w:bottom w:w="0" w:type="dxa"/>
            <w:right w:w="0" w:type="dxa"/>
          </w:tblCellMar>
        </w:tblPrEx>
        <w:trPr>
          <w:trHeight w:val="499"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539"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71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145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部门整体支出年度绩效目标</w:t>
            </w:r>
            <w:r>
              <w:rPr>
                <w:rFonts w:hint="eastAsia" w:ascii="黑体" w:hAnsi="宋体" w:eastAsia="黑体" w:cs="黑体"/>
                <w:i w:val="0"/>
                <w:color w:val="000000"/>
                <w:kern w:val="0"/>
                <w:sz w:val="24"/>
                <w:szCs w:val="24"/>
                <w:u w:val="none"/>
                <w:lang w:val="en-US" w:eastAsia="zh-CN" w:bidi="ar"/>
              </w:rPr>
              <w:br w:type="textWrapping"/>
            </w:r>
          </w:p>
        </w:tc>
        <w:tc>
          <w:tcPr>
            <w:tcW w:w="8197"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在今年收支预算内，确保完成以下整体目标：</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目标1：保障财政所人员正常工资待遇，财政所工作正常运转；</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目标2：保障财政所人员接待专项补贴按时发放。</w:t>
            </w:r>
          </w:p>
        </w:tc>
      </w:tr>
      <w:tr>
        <w:tblPrEx>
          <w:shd w:val="clear" w:color="auto" w:fill="auto"/>
          <w:tblCellMar>
            <w:top w:w="0" w:type="dxa"/>
            <w:left w:w="0" w:type="dxa"/>
            <w:bottom w:w="0" w:type="dxa"/>
            <w:right w:w="0" w:type="dxa"/>
          </w:tblCellMar>
        </w:tblPrEx>
        <w:trPr>
          <w:trHeight w:val="510" w:hRule="atLeast"/>
          <w:jc w:val="center"/>
        </w:trPr>
        <w:tc>
          <w:tcPr>
            <w:tcW w:w="150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一级指标</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二级指标</w:t>
            </w:r>
          </w:p>
        </w:tc>
        <w:tc>
          <w:tcPr>
            <w:tcW w:w="25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三级指标内容</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三级指标目标值</w:t>
            </w:r>
          </w:p>
        </w:tc>
      </w:tr>
      <w:tr>
        <w:tblPrEx>
          <w:shd w:val="clear" w:color="auto" w:fill="auto"/>
          <w:tblCellMar>
            <w:top w:w="0" w:type="dxa"/>
            <w:left w:w="0" w:type="dxa"/>
            <w:bottom w:w="0" w:type="dxa"/>
            <w:right w:w="0" w:type="dxa"/>
          </w:tblCellMar>
        </w:tblPrEx>
        <w:trPr>
          <w:trHeight w:val="510" w:hRule="atLeast"/>
          <w:jc w:val="center"/>
        </w:trPr>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部门</w:t>
            </w:r>
          </w:p>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整体</w:t>
            </w:r>
          </w:p>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支出</w:t>
            </w:r>
          </w:p>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年度</w:t>
            </w:r>
          </w:p>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绩效</w:t>
            </w:r>
          </w:p>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指标</w:t>
            </w:r>
            <w:r>
              <w:rPr>
                <w:rFonts w:hint="eastAsia" w:ascii="黑体" w:hAnsi="宋体" w:eastAsia="黑体" w:cs="黑体"/>
                <w:i w:val="0"/>
                <w:color w:val="000000"/>
                <w:kern w:val="0"/>
                <w:sz w:val="24"/>
                <w:szCs w:val="24"/>
                <w:u w:val="none"/>
                <w:lang w:val="en-US" w:eastAsia="zh-CN" w:bidi="ar"/>
              </w:rPr>
              <w:br w:type="textWrapping"/>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目</w:t>
            </w:r>
          </w:p>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标</w:t>
            </w:r>
          </w:p>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1</w:t>
            </w:r>
          </w:p>
        </w:tc>
        <w:tc>
          <w:tcPr>
            <w:tcW w:w="14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产出指标</w:t>
            </w:r>
          </w:p>
        </w:tc>
        <w:tc>
          <w:tcPr>
            <w:tcW w:w="1620"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数量指标</w:t>
            </w:r>
          </w:p>
        </w:tc>
        <w:tc>
          <w:tcPr>
            <w:tcW w:w="25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财政所人员总数</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=5人</w:t>
            </w:r>
          </w:p>
        </w:tc>
      </w:tr>
      <w:tr>
        <w:tblPrEx>
          <w:tblCellMar>
            <w:top w:w="0" w:type="dxa"/>
            <w:left w:w="0" w:type="dxa"/>
            <w:bottom w:w="0" w:type="dxa"/>
            <w:right w:w="0" w:type="dxa"/>
          </w:tblCellMar>
        </w:tblPrEx>
        <w:trPr>
          <w:trHeight w:val="510"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kern w:val="0"/>
                <w:sz w:val="24"/>
                <w:szCs w:val="24"/>
                <w:u w:val="none"/>
                <w:lang w:val="en-US" w:eastAsia="zh-CN" w:bidi="ar"/>
              </w:rPr>
            </w:pPr>
          </w:p>
        </w:tc>
        <w:tc>
          <w:tcPr>
            <w:tcW w:w="1620"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质量指标</w:t>
            </w:r>
          </w:p>
        </w:tc>
        <w:tc>
          <w:tcPr>
            <w:tcW w:w="25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年底绩效考核合格率</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=100%</w:t>
            </w:r>
          </w:p>
        </w:tc>
      </w:tr>
      <w:tr>
        <w:tblPrEx>
          <w:shd w:val="clear" w:color="auto" w:fill="auto"/>
          <w:tblCellMar>
            <w:top w:w="0" w:type="dxa"/>
            <w:left w:w="0" w:type="dxa"/>
            <w:bottom w:w="0" w:type="dxa"/>
            <w:right w:w="0" w:type="dxa"/>
          </w:tblCellMar>
        </w:tblPrEx>
        <w:trPr>
          <w:trHeight w:val="510"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kern w:val="0"/>
                <w:sz w:val="24"/>
                <w:szCs w:val="24"/>
                <w:u w:val="none"/>
                <w:lang w:val="en-US" w:eastAsia="zh-CN" w:bidi="ar"/>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时效指标</w:t>
            </w:r>
          </w:p>
        </w:tc>
        <w:tc>
          <w:tcPr>
            <w:tcW w:w="25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财政所工作正常</w:t>
            </w:r>
          </w:p>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运转时间</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全年</w:t>
            </w:r>
          </w:p>
        </w:tc>
      </w:tr>
      <w:tr>
        <w:tblPrEx>
          <w:shd w:val="clear" w:color="auto" w:fill="auto"/>
          <w:tblCellMar>
            <w:top w:w="0" w:type="dxa"/>
            <w:left w:w="0" w:type="dxa"/>
            <w:bottom w:w="0" w:type="dxa"/>
            <w:right w:w="0" w:type="dxa"/>
          </w:tblCellMar>
        </w:tblPrEx>
        <w:trPr>
          <w:trHeight w:val="510"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kern w:val="0"/>
                <w:sz w:val="24"/>
                <w:szCs w:val="24"/>
                <w:u w:val="none"/>
                <w:lang w:val="en-US" w:eastAsia="zh-CN" w:bidi="ar"/>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成本指标</w:t>
            </w:r>
          </w:p>
        </w:tc>
        <w:tc>
          <w:tcPr>
            <w:tcW w:w="25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财政所人员工资待遇、工作正常运转总金额</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≤44.45万元</w:t>
            </w:r>
          </w:p>
        </w:tc>
      </w:tr>
      <w:tr>
        <w:tblPrEx>
          <w:shd w:val="clear" w:color="auto" w:fill="auto"/>
          <w:tblCellMar>
            <w:top w:w="0" w:type="dxa"/>
            <w:left w:w="0" w:type="dxa"/>
            <w:bottom w:w="0" w:type="dxa"/>
            <w:right w:w="0" w:type="dxa"/>
          </w:tblCellMar>
        </w:tblPrEx>
        <w:trPr>
          <w:trHeight w:val="510"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10"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效益指标</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经济效益</w:t>
            </w:r>
          </w:p>
        </w:tc>
        <w:tc>
          <w:tcPr>
            <w:tcW w:w="25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执行标的额到位率</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=100%</w:t>
            </w:r>
          </w:p>
        </w:tc>
      </w:tr>
      <w:tr>
        <w:tblPrEx>
          <w:shd w:val="clear" w:color="auto" w:fill="auto"/>
          <w:tblCellMar>
            <w:top w:w="0" w:type="dxa"/>
            <w:left w:w="0" w:type="dxa"/>
            <w:bottom w:w="0" w:type="dxa"/>
            <w:right w:w="0" w:type="dxa"/>
          </w:tblCellMar>
        </w:tblPrEx>
        <w:trPr>
          <w:trHeight w:val="510"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10"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kern w:val="0"/>
                <w:sz w:val="24"/>
                <w:szCs w:val="24"/>
                <w:u w:val="none"/>
                <w:lang w:val="en-US" w:eastAsia="zh-CN" w:bidi="ar"/>
              </w:rPr>
            </w:pPr>
          </w:p>
        </w:tc>
        <w:tc>
          <w:tcPr>
            <w:tcW w:w="1620"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社会效益</w:t>
            </w:r>
          </w:p>
        </w:tc>
        <w:tc>
          <w:tcPr>
            <w:tcW w:w="25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维护社会稳定</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有效提高</w:t>
            </w:r>
          </w:p>
        </w:tc>
      </w:tr>
      <w:tr>
        <w:tblPrEx>
          <w:tblCellMar>
            <w:top w:w="0" w:type="dxa"/>
            <w:left w:w="0" w:type="dxa"/>
            <w:bottom w:w="0" w:type="dxa"/>
            <w:right w:w="0" w:type="dxa"/>
          </w:tblCellMar>
        </w:tblPrEx>
        <w:trPr>
          <w:trHeight w:val="510"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10"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kern w:val="0"/>
                <w:sz w:val="24"/>
                <w:szCs w:val="24"/>
                <w:u w:val="none"/>
                <w:lang w:val="en-US" w:eastAsia="zh-CN" w:bidi="ar"/>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可持续影响</w:t>
            </w:r>
          </w:p>
        </w:tc>
        <w:tc>
          <w:tcPr>
            <w:tcW w:w="25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是否可持续</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是</w:t>
            </w:r>
          </w:p>
        </w:tc>
      </w:tr>
      <w:tr>
        <w:tblPrEx>
          <w:shd w:val="clear" w:color="auto" w:fill="auto"/>
          <w:tblCellMar>
            <w:top w:w="0" w:type="dxa"/>
            <w:left w:w="0" w:type="dxa"/>
            <w:bottom w:w="0" w:type="dxa"/>
            <w:right w:w="0" w:type="dxa"/>
          </w:tblCellMar>
        </w:tblPrEx>
        <w:trPr>
          <w:trHeight w:val="510" w:hRule="atLeast"/>
          <w:jc w:val="center"/>
        </w:trPr>
        <w:tc>
          <w:tcPr>
            <w:tcW w:w="937"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570"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10" w:type="dxa"/>
            <w:gridSpan w:val="2"/>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满意度指标</w:t>
            </w:r>
          </w:p>
        </w:tc>
        <w:tc>
          <w:tcPr>
            <w:tcW w:w="25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群众满意度</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≥95%</w:t>
            </w:r>
          </w:p>
        </w:tc>
      </w:tr>
      <w:tr>
        <w:tblPrEx>
          <w:tblCellMar>
            <w:top w:w="0" w:type="dxa"/>
            <w:left w:w="0" w:type="dxa"/>
            <w:bottom w:w="0" w:type="dxa"/>
            <w:right w:w="0" w:type="dxa"/>
          </w:tblCellMar>
        </w:tblPrEx>
        <w:trPr>
          <w:trHeight w:val="510" w:hRule="atLeast"/>
          <w:jc w:val="center"/>
        </w:trPr>
        <w:tc>
          <w:tcPr>
            <w:tcW w:w="93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部门</w:t>
            </w:r>
          </w:p>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整体</w:t>
            </w:r>
          </w:p>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支出</w:t>
            </w:r>
          </w:p>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年度</w:t>
            </w:r>
          </w:p>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绩效</w:t>
            </w:r>
          </w:p>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指标</w:t>
            </w:r>
            <w:r>
              <w:rPr>
                <w:rFonts w:hint="eastAsia" w:ascii="黑体" w:hAnsi="宋体" w:eastAsia="黑体" w:cs="黑体"/>
                <w:i w:val="0"/>
                <w:color w:val="000000"/>
                <w:kern w:val="0"/>
                <w:sz w:val="24"/>
                <w:szCs w:val="24"/>
                <w:u w:val="none"/>
                <w:lang w:val="en-US" w:eastAsia="zh-CN" w:bidi="ar"/>
              </w:rPr>
              <w:br w:type="textWrapping"/>
            </w:r>
          </w:p>
        </w:tc>
        <w:tc>
          <w:tcPr>
            <w:tcW w:w="5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目</w:t>
            </w:r>
          </w:p>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标</w:t>
            </w:r>
          </w:p>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2</w:t>
            </w:r>
          </w:p>
        </w:tc>
        <w:tc>
          <w:tcPr>
            <w:tcW w:w="141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产出指标</w:t>
            </w:r>
          </w:p>
        </w:tc>
        <w:tc>
          <w:tcPr>
            <w:tcW w:w="1620" w:type="dxa"/>
            <w:gridSpan w:val="2"/>
            <w:vMerge w:val="restar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数量指标</w:t>
            </w:r>
          </w:p>
        </w:tc>
        <w:tc>
          <w:tcPr>
            <w:tcW w:w="25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服务三大重点工作涵盖社区（居委会）数量</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=4个社区</w:t>
            </w:r>
          </w:p>
        </w:tc>
      </w:tr>
      <w:tr>
        <w:tblPrEx>
          <w:tblCellMar>
            <w:top w:w="0" w:type="dxa"/>
            <w:left w:w="0" w:type="dxa"/>
            <w:bottom w:w="0" w:type="dxa"/>
            <w:right w:w="0" w:type="dxa"/>
          </w:tblCellMar>
        </w:tblPrEx>
        <w:trPr>
          <w:trHeight w:val="510" w:hRule="atLeast"/>
          <w:jc w:val="center"/>
        </w:trPr>
        <w:tc>
          <w:tcPr>
            <w:tcW w:w="93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5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1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kern w:val="0"/>
                <w:sz w:val="24"/>
                <w:szCs w:val="24"/>
                <w:u w:val="none"/>
                <w:lang w:val="en-US" w:eastAsia="zh-CN" w:bidi="ar"/>
              </w:rPr>
            </w:pPr>
          </w:p>
        </w:tc>
        <w:tc>
          <w:tcPr>
            <w:tcW w:w="1620" w:type="dxa"/>
            <w:gridSpan w:val="2"/>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kern w:val="0"/>
                <w:sz w:val="24"/>
                <w:szCs w:val="24"/>
                <w:u w:val="none"/>
                <w:lang w:val="en-US" w:eastAsia="zh-CN" w:bidi="ar"/>
              </w:rPr>
            </w:pPr>
          </w:p>
        </w:tc>
        <w:tc>
          <w:tcPr>
            <w:tcW w:w="25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一卡通服务对象数</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=4个社区</w:t>
            </w:r>
          </w:p>
        </w:tc>
      </w:tr>
      <w:tr>
        <w:tblPrEx>
          <w:shd w:val="clear" w:color="auto" w:fill="auto"/>
          <w:tblCellMar>
            <w:top w:w="0" w:type="dxa"/>
            <w:left w:w="0" w:type="dxa"/>
            <w:bottom w:w="0" w:type="dxa"/>
            <w:right w:w="0" w:type="dxa"/>
          </w:tblCellMar>
        </w:tblPrEx>
        <w:trPr>
          <w:trHeight w:val="510" w:hRule="atLeast"/>
          <w:jc w:val="center"/>
        </w:trPr>
        <w:tc>
          <w:tcPr>
            <w:tcW w:w="93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5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1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kern w:val="0"/>
                <w:sz w:val="24"/>
                <w:szCs w:val="24"/>
                <w:u w:val="none"/>
                <w:lang w:val="en-US" w:eastAsia="zh-CN" w:bidi="ar"/>
              </w:rPr>
            </w:pPr>
          </w:p>
        </w:tc>
        <w:tc>
          <w:tcPr>
            <w:tcW w:w="1620" w:type="dxa"/>
            <w:gridSpan w:val="2"/>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kern w:val="0"/>
                <w:sz w:val="24"/>
                <w:szCs w:val="24"/>
                <w:u w:val="none"/>
                <w:lang w:val="en-US" w:eastAsia="zh-CN" w:bidi="ar"/>
              </w:rPr>
            </w:pPr>
          </w:p>
        </w:tc>
        <w:tc>
          <w:tcPr>
            <w:tcW w:w="25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服务贫困人口数</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=25人</w:t>
            </w:r>
          </w:p>
        </w:tc>
      </w:tr>
      <w:tr>
        <w:tblPrEx>
          <w:shd w:val="clear" w:color="auto" w:fill="auto"/>
          <w:tblCellMar>
            <w:top w:w="0" w:type="dxa"/>
            <w:left w:w="0" w:type="dxa"/>
            <w:bottom w:w="0" w:type="dxa"/>
            <w:right w:w="0" w:type="dxa"/>
          </w:tblCellMar>
        </w:tblPrEx>
        <w:trPr>
          <w:trHeight w:val="510" w:hRule="atLeast"/>
          <w:jc w:val="center"/>
        </w:trPr>
        <w:tc>
          <w:tcPr>
            <w:tcW w:w="93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5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1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kern w:val="0"/>
                <w:sz w:val="24"/>
                <w:szCs w:val="24"/>
                <w:u w:val="none"/>
                <w:lang w:val="en-US" w:eastAsia="zh-CN" w:bidi="ar"/>
              </w:rPr>
            </w:pPr>
          </w:p>
        </w:tc>
        <w:tc>
          <w:tcPr>
            <w:tcW w:w="1620" w:type="dxa"/>
            <w:gridSpan w:val="2"/>
            <w:vMerge w:val="restar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质量指标</w:t>
            </w:r>
          </w:p>
        </w:tc>
        <w:tc>
          <w:tcPr>
            <w:tcW w:w="25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镇、村财政收入增长率</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w:t>
            </w:r>
          </w:p>
        </w:tc>
      </w:tr>
      <w:tr>
        <w:tblPrEx>
          <w:shd w:val="clear" w:color="auto" w:fill="auto"/>
          <w:tblCellMar>
            <w:top w:w="0" w:type="dxa"/>
            <w:left w:w="0" w:type="dxa"/>
            <w:bottom w:w="0" w:type="dxa"/>
            <w:right w:w="0" w:type="dxa"/>
          </w:tblCellMar>
        </w:tblPrEx>
        <w:trPr>
          <w:trHeight w:val="510" w:hRule="atLeast"/>
          <w:jc w:val="center"/>
        </w:trPr>
        <w:tc>
          <w:tcPr>
            <w:tcW w:w="93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5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1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kern w:val="0"/>
                <w:sz w:val="24"/>
                <w:szCs w:val="24"/>
                <w:u w:val="none"/>
                <w:lang w:val="en-US" w:eastAsia="zh-CN" w:bidi="ar"/>
              </w:rPr>
            </w:pPr>
          </w:p>
        </w:tc>
        <w:tc>
          <w:tcPr>
            <w:tcW w:w="1620" w:type="dxa"/>
            <w:gridSpan w:val="2"/>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kern w:val="0"/>
                <w:sz w:val="24"/>
                <w:szCs w:val="24"/>
                <w:u w:val="none"/>
                <w:lang w:val="en-US" w:eastAsia="zh-CN" w:bidi="ar"/>
              </w:rPr>
            </w:pPr>
          </w:p>
        </w:tc>
        <w:tc>
          <w:tcPr>
            <w:tcW w:w="25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资金监管覆盖率</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≥95%</w:t>
            </w:r>
          </w:p>
        </w:tc>
      </w:tr>
      <w:tr>
        <w:tblPrEx>
          <w:tblCellMar>
            <w:top w:w="0" w:type="dxa"/>
            <w:left w:w="0" w:type="dxa"/>
            <w:bottom w:w="0" w:type="dxa"/>
            <w:right w:w="0" w:type="dxa"/>
          </w:tblCellMar>
        </w:tblPrEx>
        <w:trPr>
          <w:trHeight w:val="510" w:hRule="atLeast"/>
          <w:jc w:val="center"/>
        </w:trPr>
        <w:tc>
          <w:tcPr>
            <w:tcW w:w="93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5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1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kern w:val="0"/>
                <w:sz w:val="24"/>
                <w:szCs w:val="24"/>
                <w:u w:val="none"/>
                <w:lang w:val="en-US" w:eastAsia="zh-CN" w:bidi="ar"/>
              </w:rPr>
            </w:pPr>
          </w:p>
        </w:tc>
        <w:tc>
          <w:tcPr>
            <w:tcW w:w="1620" w:type="dxa"/>
            <w:gridSpan w:val="2"/>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kern w:val="0"/>
                <w:sz w:val="24"/>
                <w:szCs w:val="24"/>
                <w:u w:val="none"/>
                <w:lang w:val="en-US" w:eastAsia="zh-CN" w:bidi="ar"/>
              </w:rPr>
            </w:pPr>
          </w:p>
        </w:tc>
        <w:tc>
          <w:tcPr>
            <w:tcW w:w="25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资金支付合规率</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≥95%</w:t>
            </w:r>
          </w:p>
        </w:tc>
      </w:tr>
      <w:tr>
        <w:tblPrEx>
          <w:tblCellMar>
            <w:top w:w="0" w:type="dxa"/>
            <w:left w:w="0" w:type="dxa"/>
            <w:bottom w:w="0" w:type="dxa"/>
            <w:right w:w="0" w:type="dxa"/>
          </w:tblCellMar>
        </w:tblPrEx>
        <w:trPr>
          <w:trHeight w:val="510" w:hRule="atLeast"/>
          <w:jc w:val="center"/>
        </w:trPr>
        <w:tc>
          <w:tcPr>
            <w:tcW w:w="93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5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1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kern w:val="0"/>
                <w:sz w:val="24"/>
                <w:szCs w:val="24"/>
                <w:u w:val="none"/>
                <w:lang w:val="en-US" w:eastAsia="zh-CN" w:bidi="ar"/>
              </w:rPr>
            </w:pPr>
          </w:p>
        </w:tc>
        <w:tc>
          <w:tcPr>
            <w:tcW w:w="1620" w:type="dxa"/>
            <w:gridSpan w:val="2"/>
            <w:vMerge w:val="restar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时效指标</w:t>
            </w:r>
          </w:p>
        </w:tc>
        <w:tc>
          <w:tcPr>
            <w:tcW w:w="25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工作任务目标完成</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全年</w:t>
            </w:r>
          </w:p>
        </w:tc>
      </w:tr>
      <w:tr>
        <w:tblPrEx>
          <w:shd w:val="clear" w:color="auto" w:fill="auto"/>
          <w:tblCellMar>
            <w:top w:w="0" w:type="dxa"/>
            <w:left w:w="0" w:type="dxa"/>
            <w:bottom w:w="0" w:type="dxa"/>
            <w:right w:w="0" w:type="dxa"/>
          </w:tblCellMar>
        </w:tblPrEx>
        <w:trPr>
          <w:trHeight w:val="510" w:hRule="atLeast"/>
          <w:jc w:val="center"/>
        </w:trPr>
        <w:tc>
          <w:tcPr>
            <w:tcW w:w="93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5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1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kern w:val="0"/>
                <w:sz w:val="24"/>
                <w:szCs w:val="24"/>
                <w:u w:val="none"/>
                <w:lang w:val="en-US" w:eastAsia="zh-CN" w:bidi="ar"/>
              </w:rPr>
            </w:pPr>
          </w:p>
        </w:tc>
        <w:tc>
          <w:tcPr>
            <w:tcW w:w="1620" w:type="dxa"/>
            <w:gridSpan w:val="2"/>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kern w:val="0"/>
                <w:sz w:val="24"/>
                <w:szCs w:val="24"/>
                <w:u w:val="none"/>
                <w:lang w:val="en-US" w:eastAsia="zh-CN" w:bidi="ar"/>
              </w:rPr>
            </w:pPr>
          </w:p>
        </w:tc>
        <w:tc>
          <w:tcPr>
            <w:tcW w:w="25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资金支付及时率</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510" w:hRule="atLeast"/>
          <w:jc w:val="center"/>
        </w:trPr>
        <w:tc>
          <w:tcPr>
            <w:tcW w:w="93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5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1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kern w:val="0"/>
                <w:sz w:val="24"/>
                <w:szCs w:val="24"/>
                <w:u w:val="none"/>
                <w:lang w:val="en-US" w:eastAsia="zh-CN" w:bidi="ar"/>
              </w:rPr>
            </w:pPr>
          </w:p>
        </w:tc>
        <w:tc>
          <w:tcPr>
            <w:tcW w:w="1620"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成本指标</w:t>
            </w:r>
          </w:p>
        </w:tc>
        <w:tc>
          <w:tcPr>
            <w:tcW w:w="25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项目预算</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≤2.21万元</w:t>
            </w:r>
          </w:p>
        </w:tc>
      </w:tr>
      <w:tr>
        <w:tblPrEx>
          <w:shd w:val="clear" w:color="auto" w:fill="auto"/>
          <w:tblCellMar>
            <w:top w:w="0" w:type="dxa"/>
            <w:left w:w="0" w:type="dxa"/>
            <w:bottom w:w="0" w:type="dxa"/>
            <w:right w:w="0" w:type="dxa"/>
          </w:tblCellMar>
        </w:tblPrEx>
        <w:trPr>
          <w:trHeight w:val="510" w:hRule="atLeast"/>
          <w:jc w:val="center"/>
        </w:trPr>
        <w:tc>
          <w:tcPr>
            <w:tcW w:w="93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5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1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效益指标</w:t>
            </w:r>
          </w:p>
        </w:tc>
        <w:tc>
          <w:tcPr>
            <w:tcW w:w="1620"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经济效益</w:t>
            </w:r>
          </w:p>
        </w:tc>
        <w:tc>
          <w:tcPr>
            <w:tcW w:w="25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执行标的额到位率</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510" w:hRule="atLeast"/>
          <w:jc w:val="center"/>
        </w:trPr>
        <w:tc>
          <w:tcPr>
            <w:tcW w:w="937"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57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10" w:type="dxa"/>
            <w:gridSpan w:val="2"/>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kern w:val="0"/>
                <w:sz w:val="24"/>
                <w:szCs w:val="24"/>
                <w:u w:val="none"/>
                <w:lang w:val="en-US" w:eastAsia="zh-CN" w:bidi="ar"/>
              </w:rPr>
            </w:pPr>
          </w:p>
        </w:tc>
        <w:tc>
          <w:tcPr>
            <w:tcW w:w="1620"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社会效益</w:t>
            </w:r>
          </w:p>
        </w:tc>
        <w:tc>
          <w:tcPr>
            <w:tcW w:w="25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促进社会稳定</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有效提高</w:t>
            </w:r>
          </w:p>
        </w:tc>
      </w:tr>
      <w:tr>
        <w:tblPrEx>
          <w:shd w:val="clear" w:color="auto" w:fill="auto"/>
          <w:tblCellMar>
            <w:top w:w="0" w:type="dxa"/>
            <w:left w:w="0" w:type="dxa"/>
            <w:bottom w:w="0" w:type="dxa"/>
            <w:right w:w="0" w:type="dxa"/>
          </w:tblCellMar>
        </w:tblPrEx>
        <w:trPr>
          <w:trHeight w:val="510" w:hRule="atLeast"/>
          <w:jc w:val="center"/>
        </w:trPr>
        <w:tc>
          <w:tcPr>
            <w:tcW w:w="937"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57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10" w:type="dxa"/>
            <w:gridSpan w:val="2"/>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kern w:val="0"/>
                <w:sz w:val="24"/>
                <w:szCs w:val="24"/>
                <w:u w:val="none"/>
                <w:lang w:val="en-US" w:eastAsia="zh-CN" w:bidi="ar"/>
              </w:rPr>
            </w:pPr>
          </w:p>
        </w:tc>
        <w:tc>
          <w:tcPr>
            <w:tcW w:w="1620"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环境效益</w:t>
            </w:r>
          </w:p>
        </w:tc>
        <w:tc>
          <w:tcPr>
            <w:tcW w:w="25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人居环境改善</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有效提高</w:t>
            </w:r>
          </w:p>
        </w:tc>
      </w:tr>
      <w:tr>
        <w:tblPrEx>
          <w:shd w:val="clear" w:color="auto" w:fill="auto"/>
          <w:tblCellMar>
            <w:top w:w="0" w:type="dxa"/>
            <w:left w:w="0" w:type="dxa"/>
            <w:bottom w:w="0" w:type="dxa"/>
            <w:right w:w="0" w:type="dxa"/>
          </w:tblCellMar>
        </w:tblPrEx>
        <w:trPr>
          <w:trHeight w:val="510" w:hRule="atLeast"/>
          <w:jc w:val="center"/>
        </w:trPr>
        <w:tc>
          <w:tcPr>
            <w:tcW w:w="937"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57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10" w:type="dxa"/>
            <w:gridSpan w:val="2"/>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kern w:val="0"/>
                <w:sz w:val="24"/>
                <w:szCs w:val="24"/>
                <w:u w:val="none"/>
                <w:lang w:val="en-US" w:eastAsia="zh-CN" w:bidi="ar"/>
              </w:rPr>
            </w:pPr>
          </w:p>
        </w:tc>
        <w:tc>
          <w:tcPr>
            <w:tcW w:w="1620"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可持续影响</w:t>
            </w:r>
          </w:p>
        </w:tc>
        <w:tc>
          <w:tcPr>
            <w:tcW w:w="25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是否可持续</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是</w:t>
            </w:r>
          </w:p>
        </w:tc>
      </w:tr>
      <w:tr>
        <w:tblPrEx>
          <w:shd w:val="clear" w:color="auto" w:fill="auto"/>
          <w:tblCellMar>
            <w:top w:w="0" w:type="dxa"/>
            <w:left w:w="0" w:type="dxa"/>
            <w:bottom w:w="0" w:type="dxa"/>
            <w:right w:w="0" w:type="dxa"/>
          </w:tblCellMar>
        </w:tblPrEx>
        <w:trPr>
          <w:trHeight w:val="510" w:hRule="atLeast"/>
          <w:jc w:val="center"/>
        </w:trPr>
        <w:tc>
          <w:tcPr>
            <w:tcW w:w="937"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57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10" w:type="dxa"/>
            <w:gridSpan w:val="2"/>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p>
        </w:tc>
        <w:tc>
          <w:tcPr>
            <w:tcW w:w="1620"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满意度指标</w:t>
            </w:r>
          </w:p>
        </w:tc>
        <w:tc>
          <w:tcPr>
            <w:tcW w:w="25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群众满意度</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≥95%</w:t>
            </w:r>
          </w:p>
        </w:tc>
      </w:tr>
      <w:tr>
        <w:tblPrEx>
          <w:shd w:val="clear" w:color="auto" w:fill="auto"/>
          <w:tblCellMar>
            <w:top w:w="0" w:type="dxa"/>
            <w:left w:w="0" w:type="dxa"/>
            <w:bottom w:w="0" w:type="dxa"/>
            <w:right w:w="0" w:type="dxa"/>
          </w:tblCellMar>
        </w:tblPrEx>
        <w:trPr>
          <w:trHeight w:val="1140" w:hRule="atLeast"/>
          <w:jc w:val="center"/>
        </w:trPr>
        <w:tc>
          <w:tcPr>
            <w:tcW w:w="150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其他需要说明的问题</w:t>
            </w:r>
          </w:p>
        </w:tc>
        <w:tc>
          <w:tcPr>
            <w:tcW w:w="7627"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p>
        </w:tc>
      </w:tr>
      <w:tr>
        <w:tblPrEx>
          <w:shd w:val="clear" w:color="auto" w:fill="auto"/>
          <w:tblCellMar>
            <w:top w:w="0" w:type="dxa"/>
            <w:left w:w="0" w:type="dxa"/>
            <w:bottom w:w="0" w:type="dxa"/>
            <w:right w:w="0" w:type="dxa"/>
          </w:tblCellMar>
        </w:tblPrEx>
        <w:trPr>
          <w:trHeight w:val="2763" w:hRule="atLeast"/>
          <w:jc w:val="center"/>
        </w:trPr>
        <w:tc>
          <w:tcPr>
            <w:tcW w:w="150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财政部门</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业务股室</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审核意见</w:t>
            </w:r>
          </w:p>
        </w:tc>
        <w:tc>
          <w:tcPr>
            <w:tcW w:w="2105"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（盖章）</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宋体" w:eastAsia="仿宋_GB2312" w:cs="仿宋_GB2312"/>
                <w:i w:val="0"/>
                <w:color w:val="000000"/>
                <w:sz w:val="24"/>
                <w:szCs w:val="24"/>
                <w:u w:val="none"/>
              </w:rPr>
            </w:pPr>
            <w:r>
              <w:rPr>
                <w:rFonts w:hint="eastAsia" w:ascii="黑体" w:hAnsi="宋体" w:eastAsia="黑体" w:cs="黑体"/>
                <w:i w:val="0"/>
                <w:color w:val="000000"/>
                <w:kern w:val="0"/>
                <w:sz w:val="24"/>
                <w:szCs w:val="24"/>
                <w:u w:val="none"/>
                <w:lang w:val="en-US" w:eastAsia="zh-CN" w:bidi="ar"/>
              </w:rPr>
              <w:t>年   月   日</w:t>
            </w:r>
          </w:p>
        </w:tc>
        <w:tc>
          <w:tcPr>
            <w:tcW w:w="2715" w:type="dxa"/>
            <w:gridSpan w:val="3"/>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财政部门</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监督绩效股</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审核意见</w:t>
            </w:r>
          </w:p>
        </w:tc>
        <w:tc>
          <w:tcPr>
            <w:tcW w:w="2807" w:type="dxa"/>
            <w:gridSpan w:val="5"/>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（盖章）</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年   月   日</w:t>
            </w:r>
          </w:p>
        </w:tc>
      </w:tr>
    </w:tbl>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750B09"/>
    <w:rsid w:val="33EB70FF"/>
    <w:rsid w:val="54750B09"/>
    <w:rsid w:val="7CE43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01"/>
    <w:basedOn w:val="3"/>
    <w:qFormat/>
    <w:uiPriority w:val="0"/>
    <w:rPr>
      <w:rFonts w:hint="default" w:ascii="仿宋_GB2312" w:eastAsia="仿宋_GB2312" w:cs="仿宋_GB2312"/>
      <w:b/>
      <w:color w:val="000000"/>
      <w:sz w:val="32"/>
      <w:szCs w:val="32"/>
      <w:u w:val="single"/>
    </w:rPr>
  </w:style>
  <w:style w:type="character" w:customStyle="1" w:styleId="5">
    <w:name w:val="font111"/>
    <w:basedOn w:val="3"/>
    <w:uiPriority w:val="0"/>
    <w:rPr>
      <w:rFonts w:hint="default" w:ascii="仿宋_GB2312" w:eastAsia="仿宋_GB2312" w:cs="仿宋_GB2312"/>
      <w:b/>
      <w:color w:val="000000"/>
      <w:sz w:val="32"/>
      <w:szCs w:val="3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2020-07-04T21:44:00Z</dcterms:created>
  <dc:creator>风声水起</dc:creator>
  <cp:lastModifiedBy>祥杰</cp:lastModifiedBy>
  <dcterms:modified xsi:type="dcterms:W3CDTF">2020-09-02T08:01:29Z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