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4E" w:rsidRDefault="007078F4">
      <w:pPr>
        <w:rPr>
          <w:rFonts w:ascii="黑体" w:eastAsia="黑体" w:hAnsi="黑体" w:cs="宋体"/>
          <w:kern w:val="0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宋体" w:hint="eastAsia"/>
          <w:kern w:val="0"/>
          <w:sz w:val="28"/>
          <w:szCs w:val="28"/>
        </w:rPr>
        <w:t>附件</w:t>
      </w:r>
      <w:r>
        <w:rPr>
          <w:rFonts w:ascii="黑体" w:eastAsia="黑体" w:hAnsi="黑体" w:cs="宋体" w:hint="eastAsia"/>
          <w:kern w:val="0"/>
          <w:sz w:val="28"/>
          <w:szCs w:val="28"/>
        </w:rPr>
        <w:t>2-1</w:t>
      </w:r>
    </w:p>
    <w:p w:rsidR="00E30E4E" w:rsidRDefault="007078F4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部门整体支出绩效目标申报表</w:t>
      </w:r>
    </w:p>
    <w:p w:rsidR="00E30E4E" w:rsidRDefault="007078F4">
      <w:pPr>
        <w:jc w:val="center"/>
        <w:rPr>
          <w:rFonts w:ascii="楷体" w:eastAsia="楷体" w:hAnsi="楷体" w:cs="宋体"/>
          <w:b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（</w:t>
      </w:r>
      <w:r>
        <w:rPr>
          <w:rFonts w:ascii="楷体" w:eastAsia="楷体" w:hAnsi="楷体" w:cs="宋体" w:hint="eastAsia"/>
          <w:b/>
          <w:bCs/>
          <w:kern w:val="0"/>
          <w:sz w:val="32"/>
          <w:szCs w:val="32"/>
          <w:u w:val="single"/>
        </w:rPr>
        <w:t xml:space="preserve">    </w:t>
      </w:r>
      <w:r>
        <w:rPr>
          <w:rFonts w:ascii="楷体" w:eastAsia="楷体" w:hAnsi="楷体" w:cs="宋体" w:hint="eastAsia"/>
          <w:b/>
          <w:bCs/>
          <w:kern w:val="0"/>
          <w:sz w:val="32"/>
          <w:szCs w:val="32"/>
          <w:u w:val="single"/>
        </w:rPr>
        <w:t>2021</w:t>
      </w:r>
      <w:r>
        <w:rPr>
          <w:rFonts w:ascii="楷体" w:eastAsia="楷体" w:hAnsi="楷体" w:cs="宋体" w:hint="eastAsia"/>
          <w:b/>
          <w:bCs/>
          <w:kern w:val="0"/>
          <w:sz w:val="32"/>
          <w:szCs w:val="32"/>
          <w:u w:val="single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年度）</w:t>
      </w:r>
    </w:p>
    <w:p w:rsidR="00E30E4E" w:rsidRDefault="007078F4">
      <w:pPr>
        <w:spacing w:beforeLines="50" w:before="156"/>
        <w:rPr>
          <w:rFonts w:ascii="仿宋" w:eastAsia="仿宋" w:hAnsi="仿宋"/>
        </w:rPr>
      </w:pPr>
      <w:r>
        <w:rPr>
          <w:rFonts w:ascii="仿宋" w:eastAsia="仿宋" w:hAnsi="仿宋" w:cs="宋体" w:hint="eastAsia"/>
          <w:kern w:val="0"/>
          <w:sz w:val="24"/>
        </w:rPr>
        <w:t>填报单位（盖章）：</w:t>
      </w:r>
      <w:r>
        <w:rPr>
          <w:rFonts w:ascii="仿宋" w:eastAsia="仿宋" w:hAnsi="仿宋" w:cs="宋体" w:hint="eastAsia"/>
          <w:kern w:val="0"/>
          <w:sz w:val="24"/>
        </w:rPr>
        <w:t>南岳区金月完小</w:t>
      </w:r>
      <w:r>
        <w:rPr>
          <w:rFonts w:ascii="仿宋" w:eastAsia="仿宋" w:hAnsi="仿宋" w:cs="宋体" w:hint="eastAsia"/>
          <w:kern w:val="0"/>
          <w:sz w:val="24"/>
        </w:rPr>
        <w:t xml:space="preserve">             </w:t>
      </w:r>
      <w:r>
        <w:rPr>
          <w:rFonts w:ascii="仿宋" w:eastAsia="仿宋" w:hAnsi="仿宋" w:cs="宋体" w:hint="eastAsia"/>
          <w:kern w:val="0"/>
          <w:sz w:val="24"/>
        </w:rPr>
        <w:t>单位负责人：</w:t>
      </w:r>
      <w:r>
        <w:rPr>
          <w:rFonts w:ascii="仿宋" w:eastAsia="仿宋" w:hAnsi="仿宋" w:cs="宋体" w:hint="eastAsia"/>
          <w:kern w:val="0"/>
          <w:sz w:val="24"/>
        </w:rPr>
        <w:t>刘建国</w:t>
      </w:r>
    </w:p>
    <w:tbl>
      <w:tblPr>
        <w:tblW w:w="5695" w:type="pct"/>
        <w:jc w:val="center"/>
        <w:tblLayout w:type="fixed"/>
        <w:tblLook w:val="04A0" w:firstRow="1" w:lastRow="0" w:firstColumn="1" w:lastColumn="0" w:noHBand="0" w:noVBand="1"/>
      </w:tblPr>
      <w:tblGrid>
        <w:gridCol w:w="858"/>
        <w:gridCol w:w="84"/>
        <w:gridCol w:w="565"/>
        <w:gridCol w:w="918"/>
        <w:gridCol w:w="1499"/>
        <w:gridCol w:w="1350"/>
        <w:gridCol w:w="196"/>
        <w:gridCol w:w="1275"/>
        <w:gridCol w:w="831"/>
        <w:gridCol w:w="2512"/>
      </w:tblGrid>
      <w:tr w:rsidR="00E30E4E">
        <w:trPr>
          <w:trHeight w:val="499"/>
          <w:jc w:val="center"/>
        </w:trPr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部门基本信息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预算单位</w:t>
            </w:r>
          </w:p>
        </w:tc>
        <w:tc>
          <w:tcPr>
            <w:tcW w:w="37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南岳区金月完小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30E4E">
        <w:trPr>
          <w:trHeight w:val="660"/>
          <w:jc w:val="center"/>
        </w:trPr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绩效管理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胡金辉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18173485719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30E4E">
        <w:trPr>
          <w:trHeight w:val="1081"/>
          <w:jc w:val="center"/>
        </w:trPr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人员编</w:t>
            </w:r>
          </w:p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制数</w:t>
            </w:r>
          </w:p>
        </w:tc>
        <w:tc>
          <w:tcPr>
            <w:tcW w:w="1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114</w:t>
            </w:r>
          </w:p>
        </w:tc>
        <w:tc>
          <w:tcPr>
            <w:tcW w:w="10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实有人数</w:t>
            </w:r>
          </w:p>
        </w:tc>
        <w:tc>
          <w:tcPr>
            <w:tcW w:w="1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114</w:t>
            </w:r>
          </w:p>
        </w:tc>
      </w:tr>
      <w:tr w:rsidR="00E30E4E">
        <w:trPr>
          <w:trHeight w:val="1080"/>
          <w:jc w:val="center"/>
        </w:trPr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部门职能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职责概述</w:t>
            </w:r>
          </w:p>
        </w:tc>
        <w:tc>
          <w:tcPr>
            <w:tcW w:w="37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一、正确贯彻执行党和国家的教育方针、政策、法规。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二、维护学校的教学秩序，为学生创造良好的学习环境；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三、积极稳妥地推进教育改革，按</w:t>
            </w:r>
            <w:hyperlink r:id="rId6" w:tgtFrame="_blank" w:history="1">
              <w:r>
                <w:rPr>
                  <w:rFonts w:ascii="仿宋" w:eastAsia="仿宋" w:hAnsi="仿宋" w:cs="仿宋" w:hint="eastAsia"/>
                  <w:sz w:val="28"/>
                  <w:szCs w:val="28"/>
                </w:rPr>
                <w:t>教育规律</w:t>
              </w:r>
            </w:hyperlink>
            <w:r>
              <w:rPr>
                <w:rFonts w:ascii="仿宋" w:eastAsia="仿宋" w:hAnsi="仿宋" w:cs="仿宋" w:hint="eastAsia"/>
                <w:sz w:val="28"/>
                <w:szCs w:val="28"/>
              </w:rPr>
              <w:t>办事，不断提高</w:t>
            </w:r>
            <w:hyperlink r:id="rId7" w:tgtFrame="_blank" w:history="1">
              <w:r>
                <w:rPr>
                  <w:rFonts w:ascii="仿宋" w:eastAsia="仿宋" w:hAnsi="仿宋" w:cs="仿宋" w:hint="eastAsia"/>
                  <w:sz w:val="28"/>
                  <w:szCs w:val="28"/>
                </w:rPr>
                <w:t>教育质量</w:t>
              </w:r>
            </w:hyperlink>
            <w:r>
              <w:rPr>
                <w:rFonts w:ascii="仿宋" w:eastAsia="仿宋" w:hAnsi="仿宋" w:cs="仿宋" w:hint="eastAsia"/>
                <w:sz w:val="28"/>
                <w:szCs w:val="28"/>
              </w:rPr>
              <w:t>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四、根据学校规模，设置学校管理机构，建立健全各项规章制度和</w:t>
            </w:r>
            <w:hyperlink r:id="rId8" w:tgtFrame="_blank" w:history="1">
              <w:r>
                <w:rPr>
                  <w:rFonts w:ascii="仿宋" w:eastAsia="仿宋" w:hAnsi="仿宋" w:cs="仿宋" w:hint="eastAsia"/>
                  <w:sz w:val="28"/>
                  <w:szCs w:val="28"/>
                </w:rPr>
                <w:t>岗位责任制</w:t>
              </w:r>
            </w:hyperlink>
            <w:r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五、坚持教书育人，服务育人，环境育人方针，加强对学生的</w:t>
            </w:r>
            <w:hyperlink r:id="rId9" w:tgtFrame="_blank" w:history="1">
              <w:r>
                <w:rPr>
                  <w:rFonts w:ascii="仿宋" w:eastAsia="仿宋" w:hAnsi="仿宋" w:cs="仿宋" w:hint="eastAsia"/>
                  <w:sz w:val="28"/>
                  <w:szCs w:val="28"/>
                </w:rPr>
                <w:t>思想品德</w:t>
              </w:r>
            </w:hyperlink>
            <w:r>
              <w:rPr>
                <w:rFonts w:ascii="仿宋" w:eastAsia="仿宋" w:hAnsi="仿宋" w:cs="仿宋" w:hint="eastAsia"/>
                <w:sz w:val="28"/>
                <w:szCs w:val="28"/>
              </w:rPr>
              <w:t>教育，使学生的德智体全面发展。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六、抓好教师队伍建设，使每个教师都热心于教育事业；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七、做好安全防范，保证学生的人身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安全。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30E4E">
        <w:trPr>
          <w:trHeight w:val="499"/>
          <w:jc w:val="center"/>
        </w:trPr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457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单位年度收入预算（万元）</w:t>
            </w:r>
          </w:p>
        </w:tc>
      </w:tr>
      <w:tr w:rsidR="00E30E4E">
        <w:trPr>
          <w:trHeight w:val="499"/>
          <w:jc w:val="center"/>
        </w:trPr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收入合计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一般公共预算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政府性基金拨款</w:t>
            </w:r>
          </w:p>
        </w:tc>
        <w:tc>
          <w:tcPr>
            <w:tcW w:w="10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非税收入拨款</w:t>
            </w:r>
          </w:p>
        </w:tc>
        <w:tc>
          <w:tcPr>
            <w:tcW w:w="1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其他资金</w:t>
            </w:r>
          </w:p>
        </w:tc>
      </w:tr>
      <w:tr w:rsidR="00E30E4E">
        <w:trPr>
          <w:trHeight w:val="499"/>
          <w:jc w:val="center"/>
        </w:trPr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1463.15</w:t>
            </w: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1463.15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E30E4E">
        <w:trPr>
          <w:trHeight w:val="499"/>
          <w:jc w:val="center"/>
        </w:trPr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457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单位年度支出预算（万元）</w:t>
            </w:r>
          </w:p>
        </w:tc>
      </w:tr>
      <w:tr w:rsidR="00E30E4E">
        <w:trPr>
          <w:trHeight w:val="499"/>
          <w:jc w:val="center"/>
        </w:trPr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支出合计</w:t>
            </w:r>
          </w:p>
        </w:tc>
        <w:tc>
          <w:tcPr>
            <w:tcW w:w="1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基本支出</w:t>
            </w:r>
          </w:p>
        </w:tc>
        <w:tc>
          <w:tcPr>
            <w:tcW w:w="2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项目支出</w:t>
            </w:r>
          </w:p>
        </w:tc>
      </w:tr>
      <w:tr w:rsidR="00E30E4E">
        <w:trPr>
          <w:trHeight w:val="499"/>
          <w:jc w:val="center"/>
        </w:trPr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1463.15</w:t>
            </w:r>
          </w:p>
        </w:tc>
        <w:tc>
          <w:tcPr>
            <w:tcW w:w="1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1293.09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170.06</w:t>
            </w:r>
          </w:p>
        </w:tc>
      </w:tr>
      <w:tr w:rsidR="00E30E4E">
        <w:trPr>
          <w:trHeight w:val="499"/>
          <w:jc w:val="center"/>
        </w:trPr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其中</w:t>
            </w:r>
          </w:p>
        </w:tc>
        <w:tc>
          <w:tcPr>
            <w:tcW w:w="37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三公经费预算（万元）</w:t>
            </w:r>
          </w:p>
        </w:tc>
      </w:tr>
      <w:tr w:rsidR="00E30E4E">
        <w:trPr>
          <w:trHeight w:val="499"/>
          <w:jc w:val="center"/>
        </w:trPr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公务用车运行和购置费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因公出国（境）费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公务接待费</w:t>
            </w:r>
          </w:p>
        </w:tc>
      </w:tr>
      <w:tr w:rsidR="00E30E4E">
        <w:trPr>
          <w:trHeight w:val="157"/>
          <w:jc w:val="center"/>
        </w:trPr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E30E4E">
        <w:trPr>
          <w:trHeight w:val="2261"/>
          <w:jc w:val="center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lastRenderedPageBreak/>
              <w:t>部门整体支出年度绩效目标</w:t>
            </w:r>
          </w:p>
        </w:tc>
        <w:tc>
          <w:tcPr>
            <w:tcW w:w="457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在今年收支预算内，确保完成以下整体目标：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保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证义务教育教学活动正常开展，保证学校正常运转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；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通过预算执行，保障在校教职工工资绩效及社会保障费的发放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；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通过预算执行，让离休教师和遗属人员生活得到保障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；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完成相关社会服务工作。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</w:tr>
      <w:tr w:rsidR="00E30E4E">
        <w:trPr>
          <w:trHeight w:val="843"/>
          <w:jc w:val="center"/>
        </w:trPr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其中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8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三级指标内容</w:t>
            </w:r>
          </w:p>
        </w:tc>
        <w:tc>
          <w:tcPr>
            <w:tcW w:w="1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指标值</w:t>
            </w:r>
          </w:p>
        </w:tc>
      </w:tr>
      <w:tr w:rsidR="00E30E4E">
        <w:trPr>
          <w:trHeight w:val="510"/>
          <w:jc w:val="center"/>
        </w:trPr>
        <w:tc>
          <w:tcPr>
            <w:tcW w:w="46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年度绩效指标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部门整体支出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目标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产出指标</w:t>
            </w:r>
          </w:p>
        </w:tc>
        <w:tc>
          <w:tcPr>
            <w:tcW w:w="743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数量指标</w:t>
            </w:r>
          </w:p>
        </w:tc>
        <w:tc>
          <w:tcPr>
            <w:tcW w:w="18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教师专业技能培训次数及人数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≥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次、≥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144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人</w:t>
            </w:r>
          </w:p>
        </w:tc>
      </w:tr>
      <w:tr w:rsidR="00E30E4E">
        <w:trPr>
          <w:trHeight w:val="510"/>
          <w:jc w:val="center"/>
        </w:trPr>
        <w:tc>
          <w:tcPr>
            <w:tcW w:w="4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4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学校国有资产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数量及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维护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次数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=56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件、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≥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次</w:t>
            </w:r>
          </w:p>
        </w:tc>
      </w:tr>
      <w:tr w:rsidR="00E30E4E">
        <w:trPr>
          <w:trHeight w:val="510"/>
          <w:jc w:val="center"/>
        </w:trPr>
        <w:tc>
          <w:tcPr>
            <w:tcW w:w="4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4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教学质量评比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≥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30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次</w:t>
            </w:r>
          </w:p>
        </w:tc>
      </w:tr>
      <w:tr w:rsidR="00E30E4E">
        <w:trPr>
          <w:trHeight w:val="510"/>
          <w:jc w:val="center"/>
        </w:trPr>
        <w:tc>
          <w:tcPr>
            <w:tcW w:w="4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开展安全知识教育宣讲大会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≥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次</w:t>
            </w:r>
          </w:p>
        </w:tc>
      </w:tr>
      <w:tr w:rsidR="00E30E4E">
        <w:trPr>
          <w:trHeight w:val="510"/>
          <w:jc w:val="center"/>
        </w:trPr>
        <w:tc>
          <w:tcPr>
            <w:tcW w:w="46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43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质量指标</w:t>
            </w:r>
          </w:p>
        </w:tc>
        <w:tc>
          <w:tcPr>
            <w:tcW w:w="18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教育教学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智联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合格率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=100%</w:t>
            </w:r>
          </w:p>
        </w:tc>
      </w:tr>
      <w:tr w:rsidR="00E30E4E">
        <w:trPr>
          <w:trHeight w:val="510"/>
          <w:jc w:val="center"/>
        </w:trPr>
        <w:tc>
          <w:tcPr>
            <w:tcW w:w="46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资产维护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维修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合格率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=100%</w:t>
            </w:r>
          </w:p>
        </w:tc>
      </w:tr>
      <w:tr w:rsidR="00E30E4E">
        <w:trPr>
          <w:trHeight w:val="510"/>
          <w:jc w:val="center"/>
        </w:trPr>
        <w:tc>
          <w:tcPr>
            <w:tcW w:w="46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时效指标</w:t>
            </w:r>
          </w:p>
        </w:tc>
        <w:tc>
          <w:tcPr>
            <w:tcW w:w="18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事项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完成及时率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=95%</w:t>
            </w:r>
          </w:p>
        </w:tc>
      </w:tr>
      <w:tr w:rsidR="00E30E4E">
        <w:trPr>
          <w:trHeight w:val="510"/>
          <w:jc w:val="center"/>
        </w:trPr>
        <w:tc>
          <w:tcPr>
            <w:tcW w:w="46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成本指标</w:t>
            </w:r>
          </w:p>
        </w:tc>
        <w:tc>
          <w:tcPr>
            <w:tcW w:w="18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按约定成本核算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≤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1463.15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万元</w:t>
            </w:r>
          </w:p>
        </w:tc>
      </w:tr>
      <w:tr w:rsidR="00E30E4E">
        <w:trPr>
          <w:trHeight w:val="510"/>
          <w:jc w:val="center"/>
        </w:trPr>
        <w:tc>
          <w:tcPr>
            <w:tcW w:w="46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效益指标</w:t>
            </w:r>
          </w:p>
          <w:p w:rsidR="00E30E4E" w:rsidRDefault="00E30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社会效益</w:t>
            </w:r>
          </w:p>
        </w:tc>
        <w:tc>
          <w:tcPr>
            <w:tcW w:w="18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提高学生素质，养成好习惯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有所提高</w:t>
            </w:r>
          </w:p>
        </w:tc>
      </w:tr>
      <w:tr w:rsidR="00E30E4E">
        <w:trPr>
          <w:trHeight w:val="510"/>
          <w:jc w:val="center"/>
        </w:trPr>
        <w:tc>
          <w:tcPr>
            <w:tcW w:w="46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提高全民关心教育的激情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明显增长</w:t>
            </w:r>
          </w:p>
        </w:tc>
      </w:tr>
      <w:tr w:rsidR="00E30E4E">
        <w:trPr>
          <w:trHeight w:val="510"/>
          <w:jc w:val="center"/>
        </w:trPr>
        <w:tc>
          <w:tcPr>
            <w:tcW w:w="46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提高全民重视教育的程度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有所提升</w:t>
            </w:r>
          </w:p>
        </w:tc>
      </w:tr>
      <w:tr w:rsidR="00E30E4E">
        <w:trPr>
          <w:trHeight w:val="510"/>
          <w:jc w:val="center"/>
        </w:trPr>
        <w:tc>
          <w:tcPr>
            <w:tcW w:w="46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可持续影响</w:t>
            </w:r>
          </w:p>
        </w:tc>
        <w:tc>
          <w:tcPr>
            <w:tcW w:w="18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提高教育可持续发展能力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有所增强</w:t>
            </w:r>
          </w:p>
        </w:tc>
      </w:tr>
      <w:tr w:rsidR="00E30E4E">
        <w:trPr>
          <w:trHeight w:val="510"/>
          <w:jc w:val="center"/>
        </w:trPr>
        <w:tc>
          <w:tcPr>
            <w:tcW w:w="46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有助于社会稳定发展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有所帮助</w:t>
            </w:r>
          </w:p>
        </w:tc>
      </w:tr>
      <w:tr w:rsidR="00E30E4E">
        <w:trPr>
          <w:trHeight w:val="510"/>
          <w:jc w:val="center"/>
        </w:trPr>
        <w:tc>
          <w:tcPr>
            <w:tcW w:w="46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服务对象满意度</w:t>
            </w:r>
          </w:p>
        </w:tc>
        <w:tc>
          <w:tcPr>
            <w:tcW w:w="18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人民群众满意度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≥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99%</w:t>
            </w:r>
          </w:p>
        </w:tc>
      </w:tr>
      <w:tr w:rsidR="00E30E4E">
        <w:trPr>
          <w:trHeight w:val="1371"/>
          <w:jc w:val="center"/>
        </w:trPr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其他需要说明的问题</w:t>
            </w:r>
          </w:p>
        </w:tc>
        <w:tc>
          <w:tcPr>
            <w:tcW w:w="425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创卫工作和疫情防控经费没有着落。</w:t>
            </w:r>
          </w:p>
          <w:p w:rsidR="00E30E4E" w:rsidRDefault="007078F4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社会保险缴纳存在缺口，汇缴机制不畅。</w:t>
            </w:r>
          </w:p>
          <w:p w:rsidR="00E30E4E" w:rsidRDefault="00E30E4E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E30E4E">
        <w:trPr>
          <w:trHeight w:val="1410"/>
          <w:jc w:val="center"/>
        </w:trPr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财政部门业务股室审核意见</w:t>
            </w:r>
          </w:p>
        </w:tc>
        <w:tc>
          <w:tcPr>
            <w:tcW w:w="18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0E4E" w:rsidRDefault="00E30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（盖章）</w:t>
            </w:r>
          </w:p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财政部门监督绩效股审核意见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E4E" w:rsidRDefault="00E30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E30E4E" w:rsidRDefault="00E30E4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E30E4E" w:rsidRDefault="007078F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（盖章）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E30E4E" w:rsidRDefault="00E30E4E">
      <w:pPr>
        <w:adjustRightInd w:val="0"/>
        <w:snapToGrid w:val="0"/>
        <w:rPr>
          <w:rFonts w:ascii="仿宋" w:eastAsia="仿宋" w:hAnsi="仿宋" w:cs="仿宋"/>
          <w:sz w:val="28"/>
          <w:szCs w:val="28"/>
        </w:rPr>
      </w:pPr>
    </w:p>
    <w:sectPr w:rsidR="00E30E4E">
      <w:pgSz w:w="11906" w:h="16838"/>
      <w:pgMar w:top="1440" w:right="1689" w:bottom="1440" w:left="15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70506"/>
    <w:multiLevelType w:val="singleLevel"/>
    <w:tmpl w:val="52B70506"/>
    <w:lvl w:ilvl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oNotDisplayPageBoundaries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9150D"/>
    <w:rsid w:val="007078F4"/>
    <w:rsid w:val="00E30E4E"/>
    <w:rsid w:val="00EB1734"/>
    <w:rsid w:val="011B5B9A"/>
    <w:rsid w:val="11E50200"/>
    <w:rsid w:val="22755496"/>
    <w:rsid w:val="299A3B45"/>
    <w:rsid w:val="29F140D7"/>
    <w:rsid w:val="2A2C03DE"/>
    <w:rsid w:val="2B2D5143"/>
    <w:rsid w:val="35A86244"/>
    <w:rsid w:val="454D182C"/>
    <w:rsid w:val="4E5C39D7"/>
    <w:rsid w:val="4F0B4970"/>
    <w:rsid w:val="560343D1"/>
    <w:rsid w:val="569E7611"/>
    <w:rsid w:val="56B9150D"/>
    <w:rsid w:val="59972002"/>
    <w:rsid w:val="5F192F0A"/>
    <w:rsid w:val="5F871E0D"/>
    <w:rsid w:val="71CB4B96"/>
    <w:rsid w:val="75150A27"/>
    <w:rsid w:val="7A8D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0C42FD-D556-48CF-AB7E-A58FBE5A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s?wd=%E5%B2%97%E4%BD%8D%E8%B4%A3%E4%BB%BB%E5%88%B6&amp;tn=44039180_cpr&amp;fenlei=mv6quAkxTZn0IZRqIHckPjm4nH00T1dBrHKbnvPhmycLPW04uHP-0ZwV5Hcvrjm3rH6sPfKWUMw85HfYnjn4nH6sgvPsT6KdThsqpZwYTjCEQLGCpyw9Uz4Bmy-bIi4WUvYETgN-TLwGUv3En1nvnW6krH0z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aidu.com/s?wd=%E6%95%99%E8%82%B2%E8%B4%A8%E9%87%8F&amp;tn=44039180_cpr&amp;fenlei=mv6quAkxTZn0IZRqIHckPjm4nH00T1dBrHKbnvPhmycLPW04uHP-0ZwV5Hcvrjm3rH6sPfKWUMw85HfYnjn4nH6sgvPsT6KdThsqpZwYTjCEQLGCpyw9Uz4Bmy-bIi4WUvYETgN-TLwGUv3En1nvnW6krH0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aidu.com/s?wd=%E6%95%99%E8%82%B2%E8%A7%84%E5%BE%8B&amp;tn=44039180_cpr&amp;fenlei=mv6quAkxTZn0IZRqIHckPjm4nH00T1dBrHKbnvPhmycLPW04uHP-0ZwV5Hcvrjm3rH6sPfKWUMw85HfYnjn4nH6sgvPsT6KdThsqpZwYTjCEQLGCpyw9Uz4Bmy-bIi4WUvYETgN-TLwGUv3En1nvnW6krH0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aidu.com/s?wd=%E6%80%9D%E6%83%B3%E5%93%81%E5%BE%B7&amp;tn=44039180_cpr&amp;fenlei=mv6quAkxTZn0IZRqIHckPjm4nH00T1dBrHKbnvPhmycLPW04uHP-0ZwV5Hcvrjm3rH6sPfKWUMw85HfYnjn4nH6sgvPsT6KdThsqpZwYTjCEQLGCpyw9Uz4Bmy-bIi4WUvYETgN-TLwGUv3En1nvnW6krH0z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WPS_200910260</dc:creator>
  <cp:lastModifiedBy>Administrator</cp:lastModifiedBy>
  <cp:revision>3</cp:revision>
  <cp:lastPrinted>2020-06-10T00:34:00Z</cp:lastPrinted>
  <dcterms:created xsi:type="dcterms:W3CDTF">2020-06-09T01:23:00Z</dcterms:created>
  <dcterms:modified xsi:type="dcterms:W3CDTF">2025-01-07T06:59:00Z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6E9226F063EE40E0AABD839C73CD3FCE</vt:lpwstr>
  </property>
</Properties>
</file>