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0"/>
          <w:szCs w:val="30"/>
        </w:rPr>
      </w:pP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湖南省南岳树木园2023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</w:t>
      </w:r>
    </w:p>
    <w:p>
      <w:pPr>
        <w:widowControl/>
        <w:jc w:val="center"/>
        <w:rPr>
          <w:rFonts w:eastAsia="方正小标宋_GBK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部门整体支出绩效评价报告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  <w:lang w:eastAsia="zh-CN"/>
        </w:rPr>
        <w:t>一、</w:t>
      </w:r>
      <w:r>
        <w:rPr>
          <w:rFonts w:hint="eastAsia" w:ascii="黑体" w:hAnsi="Times New Roman" w:eastAsia="黑体" w:cs="Times New Roman"/>
          <w:sz w:val="32"/>
          <w:szCs w:val="32"/>
        </w:rPr>
        <w:t>部门基本情况</w:t>
      </w:r>
    </w:p>
    <w:p>
      <w:pPr>
        <w:widowControl/>
        <w:spacing w:line="600" w:lineRule="exact"/>
        <w:ind w:firstLine="630" w:firstLineChars="196"/>
        <w:jc w:val="left"/>
        <w:rPr>
          <w:rFonts w:eastAsia="楷体_GB2312"/>
          <w:b/>
          <w:snapToGrid w:val="0"/>
          <w:kern w:val="0"/>
          <w:sz w:val="32"/>
          <w:szCs w:val="32"/>
        </w:rPr>
      </w:pPr>
      <w:r>
        <w:rPr>
          <w:rFonts w:eastAsia="楷体_GB2312"/>
          <w:b/>
          <w:snapToGrid w:val="0"/>
          <w:kern w:val="0"/>
          <w:sz w:val="32"/>
          <w:szCs w:val="32"/>
        </w:rPr>
        <w:t>（一）部门职能职责</w:t>
      </w:r>
    </w:p>
    <w:p>
      <w:pPr>
        <w:shd w:val="clear" w:color="auto" w:fill="FFFFFF"/>
        <w:spacing w:beforeLines="0" w:afterLines="0" w:line="640" w:lineRule="exact"/>
        <w:ind w:firstLine="540"/>
        <w:jc w:val="left"/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>　　林业科学研究，促进林业发展．收集、保存、开发亚热带树种资源：抢救珍稀濒危树种，改造残次风景林、建立优质的风景林模式样板，改造旅游景观：护林防火，园林绿化．</w:t>
      </w:r>
    </w:p>
    <w:p>
      <w:pPr>
        <w:widowControl/>
        <w:spacing w:line="600" w:lineRule="exact"/>
        <w:ind w:firstLine="630" w:firstLineChars="196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（二）机构设置情况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湖南省南岳树木园</w:t>
      </w:r>
      <w:r>
        <w:rPr>
          <w:rFonts w:hint="eastAsia" w:ascii="仿宋_GB2312" w:eastAsia="仿宋_GB2312"/>
          <w:sz w:val="30"/>
          <w:szCs w:val="30"/>
        </w:rPr>
        <w:t>是全额拨款的事业单位</w:t>
      </w:r>
      <w:r>
        <w:rPr>
          <w:rFonts w:hint="eastAsia" w:ascii="仿宋_GB2312" w:eastAsia="仿宋_GB2312"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sz w:val="30"/>
          <w:szCs w:val="30"/>
        </w:rPr>
        <w:t>根据编办核定，我</w:t>
      </w:r>
      <w:r>
        <w:rPr>
          <w:rFonts w:hint="eastAsia" w:ascii="仿宋_GB2312" w:eastAsia="仿宋_GB2312"/>
          <w:sz w:val="30"/>
          <w:szCs w:val="30"/>
          <w:lang w:eastAsia="zh-CN"/>
        </w:rPr>
        <w:t>单位</w:t>
      </w:r>
      <w:r>
        <w:rPr>
          <w:rFonts w:hint="eastAsia" w:ascii="仿宋_GB2312" w:eastAsia="仿宋_GB2312"/>
          <w:sz w:val="30"/>
          <w:szCs w:val="30"/>
        </w:rPr>
        <w:t>内设股室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/>
          <w:sz w:val="30"/>
          <w:szCs w:val="30"/>
        </w:rPr>
        <w:t>个，分别是</w:t>
      </w:r>
      <w:r>
        <w:rPr>
          <w:rFonts w:hint="eastAsia" w:ascii="仿宋_GB2312" w:eastAsia="仿宋_GB2312"/>
          <w:sz w:val="30"/>
          <w:szCs w:val="30"/>
          <w:lang w:eastAsia="zh-CN"/>
        </w:rPr>
        <w:t>：办公室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zh-CN"/>
        </w:rPr>
        <w:t>、科研室、资源保护股、营林股</w:t>
      </w:r>
      <w:r>
        <w:rPr>
          <w:rFonts w:hint="eastAsia" w:ascii="仿宋_GB2312" w:eastAsia="仿宋_GB2312"/>
          <w:sz w:val="30"/>
          <w:szCs w:val="30"/>
          <w:lang w:eastAsia="zh-CN"/>
        </w:rPr>
        <w:t>经营股。</w:t>
      </w:r>
    </w:p>
    <w:p>
      <w:pPr>
        <w:widowControl/>
        <w:spacing w:line="600" w:lineRule="exact"/>
        <w:ind w:firstLine="630" w:firstLineChars="196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（三）人员编制情况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  <w:lang w:val="en-US" w:eastAsia="zh-CN"/>
        </w:rPr>
        <w:t>22</w:t>
      </w:r>
      <w:r>
        <w:rPr>
          <w:rFonts w:eastAsia="仿宋_GB2312"/>
          <w:sz w:val="32"/>
          <w:szCs w:val="32"/>
        </w:rPr>
        <w:t>年末，我单位共有</w:t>
      </w:r>
      <w:r>
        <w:rPr>
          <w:rFonts w:hint="eastAsia" w:eastAsia="仿宋_GB2312"/>
          <w:sz w:val="32"/>
          <w:szCs w:val="32"/>
          <w:lang w:eastAsia="zh-CN"/>
        </w:rPr>
        <w:t>全额事业</w:t>
      </w:r>
      <w:r>
        <w:rPr>
          <w:rFonts w:eastAsia="仿宋_GB2312"/>
          <w:sz w:val="32"/>
          <w:szCs w:val="32"/>
        </w:rPr>
        <w:t>编制</w:t>
      </w:r>
      <w:r>
        <w:rPr>
          <w:rFonts w:hint="eastAsia" w:eastAsia="仿宋_GB2312"/>
          <w:sz w:val="32"/>
          <w:szCs w:val="32"/>
          <w:lang w:val="en-US" w:eastAsia="zh-CN"/>
        </w:rPr>
        <w:t>52人</w:t>
      </w:r>
      <w:r>
        <w:rPr>
          <w:rFonts w:hint="eastAsia" w:ascii="仿宋_GB2312" w:eastAsia="仿宋_GB2312"/>
          <w:sz w:val="30"/>
          <w:szCs w:val="30"/>
        </w:rPr>
        <w:t>，</w:t>
      </w:r>
      <w:r>
        <w:rPr>
          <w:rFonts w:eastAsia="仿宋_GB2312"/>
          <w:sz w:val="32"/>
          <w:szCs w:val="32"/>
        </w:rPr>
        <w:t>年末实有在职人员</w:t>
      </w:r>
      <w:r>
        <w:rPr>
          <w:rFonts w:hint="eastAsia" w:eastAsia="仿宋_GB2312"/>
          <w:sz w:val="32"/>
          <w:szCs w:val="32"/>
          <w:lang w:val="en-US" w:eastAsia="zh-CN"/>
        </w:rPr>
        <w:t>39</w:t>
      </w:r>
      <w:r>
        <w:rPr>
          <w:rFonts w:eastAsia="仿宋_GB2312"/>
          <w:sz w:val="32"/>
          <w:szCs w:val="32"/>
        </w:rPr>
        <w:t>人，离休人员</w:t>
      </w:r>
      <w:r>
        <w:rPr>
          <w:rFonts w:hint="eastAsia" w:eastAsia="仿宋_GB2312"/>
          <w:sz w:val="32"/>
          <w:szCs w:val="32"/>
          <w:lang w:val="en-US" w:eastAsia="zh-CN"/>
        </w:rPr>
        <w:t>41</w:t>
      </w:r>
      <w:r>
        <w:rPr>
          <w:rFonts w:eastAsia="仿宋_GB2312"/>
          <w:sz w:val="32"/>
          <w:szCs w:val="32"/>
        </w:rPr>
        <w:t>人。</w:t>
      </w:r>
    </w:p>
    <w:p>
      <w:pPr>
        <w:widowControl/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一般公共预算支出情况</w:t>
      </w:r>
      <w:bookmarkStart w:id="0" w:name="_GoBack"/>
      <w:bookmarkEnd w:id="0"/>
    </w:p>
    <w:p>
      <w:pPr>
        <w:widowControl/>
        <w:numPr>
          <w:ilvl w:val="0"/>
          <w:numId w:val="0"/>
        </w:numPr>
        <w:spacing w:line="600" w:lineRule="exact"/>
        <w:ind w:firstLine="643" w:firstLineChars="200"/>
        <w:rPr>
          <w:rFonts w:hint="eastAsia" w:ascii="楷体_GB2312" w:hAnsi="Times New Roman" w:eastAsia="楷体_GB2312" w:cs="Times New Roman"/>
          <w:b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</w:rPr>
        <w:t>（一）基本支出情况</w:t>
      </w:r>
    </w:p>
    <w:p>
      <w:pPr>
        <w:tabs>
          <w:tab w:val="left" w:pos="2296"/>
        </w:tabs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基本支出系保障我厅机构正常运转、完成日常工作任务而发生的各项支出，包括用于在职和离退休人员基本工资、津贴补贴等人员经费以及办公费、印刷费、水电费、办公设备购置等日常公用经费。20</w:t>
      </w:r>
      <w:r>
        <w:rPr>
          <w:rFonts w:hint="eastAsia" w:eastAsia="仿宋_GB2312"/>
          <w:sz w:val="32"/>
          <w:szCs w:val="32"/>
          <w:lang w:val="en-US" w:eastAsia="zh-CN"/>
        </w:rPr>
        <w:t>23</w:t>
      </w:r>
      <w:r>
        <w:rPr>
          <w:rFonts w:eastAsia="仿宋_GB2312"/>
          <w:sz w:val="32"/>
          <w:szCs w:val="32"/>
        </w:rPr>
        <w:t>年基本支出</w:t>
      </w:r>
      <w:r>
        <w:rPr>
          <w:rFonts w:hint="eastAsia" w:eastAsia="仿宋_GB2312"/>
          <w:sz w:val="32"/>
          <w:szCs w:val="32"/>
          <w:lang w:val="en-US" w:eastAsia="zh-CN"/>
        </w:rPr>
        <w:t>635.47</w:t>
      </w:r>
      <w:r>
        <w:rPr>
          <w:rFonts w:eastAsia="仿宋_GB2312"/>
          <w:sz w:val="32"/>
          <w:szCs w:val="32"/>
        </w:rPr>
        <w:t>万元，</w:t>
      </w:r>
      <w:r>
        <w:rPr>
          <w:rFonts w:eastAsia="仿宋_GB2312"/>
          <w:color w:val="000000"/>
          <w:sz w:val="32"/>
          <w:szCs w:val="32"/>
        </w:rPr>
        <w:t>基本支出中人员经费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544.49</w:t>
      </w:r>
      <w:r>
        <w:rPr>
          <w:rFonts w:eastAsia="仿宋_GB2312"/>
          <w:color w:val="000000"/>
          <w:sz w:val="32"/>
          <w:szCs w:val="32"/>
        </w:rPr>
        <w:t>万元，占基本支出的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85.68</w:t>
      </w:r>
      <w:r>
        <w:rPr>
          <w:rFonts w:eastAsia="仿宋_GB2312"/>
          <w:color w:val="000000"/>
          <w:sz w:val="32"/>
          <w:szCs w:val="32"/>
        </w:rPr>
        <w:t>%，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；</w:t>
      </w:r>
      <w:r>
        <w:rPr>
          <w:rFonts w:eastAsia="仿宋_GB2312"/>
          <w:color w:val="000000"/>
          <w:sz w:val="32"/>
          <w:szCs w:val="32"/>
        </w:rPr>
        <w:t>日常公用经费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60.84</w:t>
      </w:r>
      <w:r>
        <w:rPr>
          <w:rFonts w:eastAsia="仿宋_GB2312"/>
          <w:color w:val="000000"/>
          <w:sz w:val="32"/>
          <w:szCs w:val="32"/>
        </w:rPr>
        <w:t>万元，占基本支出的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9.57</w:t>
      </w:r>
      <w:r>
        <w:rPr>
          <w:rFonts w:eastAsia="仿宋_GB2312"/>
          <w:color w:val="000000"/>
          <w:sz w:val="32"/>
          <w:szCs w:val="32"/>
        </w:rPr>
        <w:t>%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。</w:t>
      </w:r>
    </w:p>
    <w:p>
      <w:pPr>
        <w:widowControl/>
        <w:numPr>
          <w:ilvl w:val="0"/>
          <w:numId w:val="2"/>
        </w:numPr>
        <w:spacing w:line="600" w:lineRule="exact"/>
        <w:ind w:firstLine="643" w:firstLineChars="200"/>
        <w:rPr>
          <w:rFonts w:ascii="楷体_GB2312" w:hAnsi="Times New Roman" w:eastAsia="楷体_GB2312" w:cs="Times New Roman"/>
          <w:b/>
          <w:sz w:val="32"/>
          <w:szCs w:val="32"/>
        </w:rPr>
      </w:pPr>
      <w:r>
        <w:rPr>
          <w:rFonts w:ascii="楷体_GB2312" w:hAnsi="Times New Roman" w:eastAsia="楷体_GB2312" w:cs="Times New Roman"/>
          <w:b/>
          <w:sz w:val="32"/>
          <w:szCs w:val="32"/>
        </w:rPr>
        <w:t>项目支出情况</w:t>
      </w:r>
    </w:p>
    <w:p>
      <w:pPr>
        <w:widowControl/>
        <w:numPr>
          <w:ilvl w:val="0"/>
          <w:numId w:val="0"/>
        </w:numPr>
        <w:spacing w:line="600" w:lineRule="exact"/>
        <w:ind w:leftChars="0" w:firstLine="640" w:firstLineChars="200"/>
        <w:jc w:val="left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本年度开展了松线病虫枯死松木防治13.5万元，2023年省级林木绒毛皂荚良种繁育补助项目20.0万元，重点保护植物花榈木扩繁项目10.0万元，重点区域生态保护和修复项目14.6万元，农场税费改革31.00万元等项目。</w:t>
      </w:r>
    </w:p>
    <w:p>
      <w:pPr>
        <w:widowControl/>
        <w:numPr>
          <w:ilvl w:val="0"/>
          <w:numId w:val="0"/>
        </w:numPr>
        <w:spacing w:line="600" w:lineRule="exact"/>
        <w:ind w:leftChars="0"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三、</w:t>
      </w:r>
      <w:r>
        <w:rPr>
          <w:rFonts w:ascii="Times New Roman" w:hAnsi="Times New Roman" w:eastAsia="黑体" w:cs="Times New Roman"/>
          <w:sz w:val="32"/>
          <w:szCs w:val="32"/>
        </w:rPr>
        <w:t>部门整体支出绩效情况</w:t>
      </w:r>
    </w:p>
    <w:p>
      <w:pPr>
        <w:widowControl/>
        <w:numPr>
          <w:ilvl w:val="0"/>
          <w:numId w:val="0"/>
        </w:numPr>
        <w:spacing w:line="600" w:lineRule="exact"/>
        <w:ind w:leftChars="0" w:firstLine="640" w:firstLineChars="200"/>
        <w:jc w:val="left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本部门</w:t>
      </w: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年初预算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640.47万元，实际执行投入1038.08万元，因年初项目预算只有35.14万，而本年度实施了松线病虫枯死松木防治13.5万元，2023年省级林木绒毛皂荚良种繁育补助项目20.0万元，重点保护植物花榈木扩繁项目10.0万元，重点区域生态保护和修复项目14.6万元，农场税费改革31.00万元等项目，都未纳入年初预算。</w:t>
      </w: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黑体" w:cs="Times New Roman"/>
          <w:sz w:val="32"/>
          <w:szCs w:val="32"/>
        </w:rPr>
        <w:t>、</w:t>
      </w:r>
      <w:r>
        <w:rPr>
          <w:rFonts w:ascii="Times New Roman" w:hAnsi="Times New Roman" w:eastAsia="黑体" w:cs="Times New Roman"/>
          <w:sz w:val="32"/>
          <w:szCs w:val="32"/>
        </w:rPr>
        <w:t>存在的问题及原因分析</w:t>
      </w:r>
    </w:p>
    <w:p>
      <w:pPr>
        <w:widowControl/>
        <w:spacing w:line="600" w:lineRule="exact"/>
        <w:jc w:val="left"/>
        <w:rPr>
          <w:rFonts w:hint="default" w:ascii="Calibri" w:hAnsi="Calibri" w:eastAsia="楷体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Calibri" w:hAnsi="Calibri" w:eastAsia="楷体_GB2312" w:cs="Times New Roman"/>
          <w:b w:val="0"/>
          <w:bCs/>
          <w:sz w:val="32"/>
          <w:szCs w:val="32"/>
          <w:lang w:val="en-US" w:eastAsia="zh-CN"/>
        </w:rPr>
        <w:t xml:space="preserve">    暂无</w:t>
      </w:r>
    </w:p>
    <w:p>
      <w:pPr>
        <w:spacing w:line="600" w:lineRule="exact"/>
        <w:ind w:firstLine="640" w:firstLineChars="200"/>
        <w:rPr>
          <w:rFonts w:hint="eastAsia" w:ascii="Calibri" w:hAnsi="Calibri" w:eastAsia="楷体_GB2312" w:cs="Times New Roman"/>
          <w:b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五</w:t>
      </w:r>
      <w:r>
        <w:rPr>
          <w:rFonts w:hint="eastAsia" w:ascii="Calibri" w:hAnsi="Calibri" w:eastAsia="楷体_GB2312" w:cs="Times New Roman"/>
          <w:b/>
          <w:sz w:val="32"/>
          <w:szCs w:val="32"/>
          <w:lang w:eastAsia="zh-CN"/>
        </w:rPr>
        <w:t>、部分项目实施与预算执行存在脱节。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项目资金均按合同支付进度执行。由于财政资金紧张，存在支付进度不及时的情况。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六、</w:t>
      </w:r>
      <w:r>
        <w:rPr>
          <w:rFonts w:ascii="Times New Roman" w:hAnsi="Times New Roman" w:eastAsia="黑体" w:cs="Times New Roman"/>
          <w:sz w:val="32"/>
          <w:szCs w:val="32"/>
        </w:rPr>
        <w:t>下一步改进措施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针对上述存在的问题，拟采取以下改进措施：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强化预算管理，定期开展预算执行分析。</w:t>
      </w:r>
      <w:r>
        <w:rPr>
          <w:rFonts w:hint="eastAsia" w:eastAsia="仿宋_GB2312"/>
          <w:sz w:val="32"/>
          <w:szCs w:val="32"/>
          <w:lang w:val="en-US" w:eastAsia="zh-CN"/>
        </w:rPr>
        <w:t>通过定期对项目实施和预算执行情况进行梳理，及时掌握项目进度，督促项目实施单位早启动、早实施、早验收，对符合条件的项目按照项目进度支付相关款项，将预算资金管理贯穿于项目实施全过程中。对未启动项目及时分析原因，根据资金使用情况调整下年预算安排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39CCF1"/>
    <w:multiLevelType w:val="singleLevel"/>
    <w:tmpl w:val="F639CCF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D1018B9"/>
    <w:multiLevelType w:val="singleLevel"/>
    <w:tmpl w:val="6D1018B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NzM3Yzk1ZmMwMzQ5ZjMzZjljZjFjM2U2NGU2MGMifQ=="/>
  </w:docVars>
  <w:rsids>
    <w:rsidRoot w:val="58E06247"/>
    <w:rsid w:val="00881676"/>
    <w:rsid w:val="03E26782"/>
    <w:rsid w:val="0FF521BC"/>
    <w:rsid w:val="103C1D0B"/>
    <w:rsid w:val="149B2A0B"/>
    <w:rsid w:val="1A461955"/>
    <w:rsid w:val="20E67351"/>
    <w:rsid w:val="25C26158"/>
    <w:rsid w:val="2672741C"/>
    <w:rsid w:val="26900A98"/>
    <w:rsid w:val="28606852"/>
    <w:rsid w:val="29121970"/>
    <w:rsid w:val="29EF7861"/>
    <w:rsid w:val="2ADA6473"/>
    <w:rsid w:val="30BE2A8F"/>
    <w:rsid w:val="3A1F644A"/>
    <w:rsid w:val="3A644A9D"/>
    <w:rsid w:val="429F3322"/>
    <w:rsid w:val="43102595"/>
    <w:rsid w:val="452536E1"/>
    <w:rsid w:val="4A1504A0"/>
    <w:rsid w:val="52C14B04"/>
    <w:rsid w:val="55A02E49"/>
    <w:rsid w:val="570A7C73"/>
    <w:rsid w:val="58E06247"/>
    <w:rsid w:val="5DA220D3"/>
    <w:rsid w:val="64A2122F"/>
    <w:rsid w:val="6713109A"/>
    <w:rsid w:val="67B42849"/>
    <w:rsid w:val="71BD756A"/>
    <w:rsid w:val="751B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样式3"/>
    <w:basedOn w:val="1"/>
    <w:autoRedefine/>
    <w:qFormat/>
    <w:uiPriority w:val="0"/>
    <w:rPr>
      <w:rFonts w:ascii="Times New Roman" w:hAnsi="Times New Roman" w:eastAsia="仿宋_GB2312" w:cs="Times New Roman"/>
      <w:spacing w:val="113"/>
      <w:sz w:val="32"/>
    </w:rPr>
  </w:style>
  <w:style w:type="paragraph" w:customStyle="1" w:styleId="8">
    <w:name w:val="样式4"/>
    <w:basedOn w:val="1"/>
    <w:qFormat/>
    <w:uiPriority w:val="0"/>
    <w:rPr>
      <w:rFonts w:ascii="Times New Roman" w:hAnsi="Times New Roman" w:eastAsia="仿宋_GB2312" w:cs="Times New Roman"/>
      <w:snapToGrid w:val="0"/>
      <w:spacing w:val="79"/>
      <w:sz w:val="32"/>
    </w:rPr>
  </w:style>
  <w:style w:type="paragraph" w:customStyle="1" w:styleId="9">
    <w:name w:val="样式6"/>
    <w:basedOn w:val="1"/>
    <w:autoRedefine/>
    <w:qFormat/>
    <w:uiPriority w:val="0"/>
    <w:rPr>
      <w:rFonts w:ascii="Times New Roman" w:hAnsi="Times New Roman" w:eastAsia="仿宋_GB2312" w:cs="Times New Roman"/>
      <w:spacing w:val="57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1368</Words>
  <Characters>1475</Characters>
  <Lines>0</Lines>
  <Paragraphs>0</Paragraphs>
  <TotalTime>41</TotalTime>
  <ScaleCrop>false</ScaleCrop>
  <LinksUpToDate>false</LinksUpToDate>
  <CharactersWithSpaces>1479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2020-10-27T13:06:00Z</dcterms:created>
  <dc:creator>Administrator</dc:creator>
  <cp:lastModifiedBy>萧萧2008</cp:lastModifiedBy>
  <cp:lastPrinted>2024-04-30T04:28:29Z</cp:lastPrinted>
  <dcterms:modified xsi:type="dcterms:W3CDTF">2024-04-30T04:34:27Z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35BC1A5806E943D49FCAF01EEC40ADDC_13</vt:lpwstr>
  </property>
</Properties>
</file>