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宋体"/>
          <w:sz w:val="44"/>
          <w:szCs w:val="44"/>
        </w:rPr>
      </w:pPr>
    </w:p>
    <w:p>
      <w:pPr>
        <w:spacing w:line="600" w:lineRule="exact"/>
        <w:jc w:val="center"/>
        <w:rPr>
          <w:rFonts w:hint="eastAsia" w:ascii="方正小标宋简体" w:hAnsi="宋体" w:eastAsia="方正小标宋简体" w:cs="宋体"/>
          <w:sz w:val="44"/>
          <w:szCs w:val="44"/>
        </w:rPr>
      </w:pPr>
    </w:p>
    <w:p>
      <w:pPr>
        <w:spacing w:line="600" w:lineRule="exact"/>
        <w:jc w:val="center"/>
        <w:rPr>
          <w:rFonts w:hint="eastAsia" w:ascii="方正小标宋简体" w:hAnsi="宋体" w:eastAsia="方正小标宋简体" w:cs="宋体"/>
          <w:sz w:val="44"/>
          <w:szCs w:val="44"/>
        </w:rPr>
      </w:pPr>
    </w:p>
    <w:p>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南岳区</w:t>
      </w:r>
      <w:r>
        <w:rPr>
          <w:rFonts w:hint="eastAsia" w:ascii="方正小标宋简体" w:hAnsi="宋体" w:eastAsia="方正小标宋简体" w:cs="宋体"/>
          <w:sz w:val="44"/>
          <w:szCs w:val="44"/>
          <w:lang w:val="en-US" w:eastAsia="zh-CN"/>
        </w:rPr>
        <w:t>军休干部服务管理中心</w:t>
      </w:r>
      <w:r>
        <w:rPr>
          <w:rFonts w:hint="eastAsia" w:ascii="方正小标宋简体" w:hAnsi="宋体" w:eastAsia="方正小标宋简体" w:cs="宋体"/>
          <w:sz w:val="44"/>
          <w:szCs w:val="44"/>
        </w:rPr>
        <w:t>专项资金绩效自评报告</w:t>
      </w:r>
    </w:p>
    <w:p>
      <w:pPr>
        <w:spacing w:line="600" w:lineRule="exact"/>
        <w:jc w:val="center"/>
        <w:rPr>
          <w:rFonts w:ascii="方正小标宋_GBK" w:hAnsi="仿宋" w:eastAsia="方正小标宋_GBK"/>
          <w:sz w:val="44"/>
          <w:szCs w:val="44"/>
        </w:rPr>
      </w:pP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根据市军休办的要求</w:t>
      </w:r>
      <w:r>
        <w:rPr>
          <w:rFonts w:hint="eastAsia" w:ascii="仿宋" w:hAnsi="仿宋" w:eastAsia="仿宋"/>
          <w:sz w:val="32"/>
          <w:szCs w:val="32"/>
        </w:rPr>
        <w:t>，对</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年度军休</w:t>
      </w:r>
      <w:r>
        <w:rPr>
          <w:rFonts w:hint="eastAsia" w:ascii="仿宋" w:hAnsi="仿宋" w:eastAsia="仿宋"/>
          <w:sz w:val="32"/>
          <w:szCs w:val="32"/>
          <w:lang w:val="en-US" w:eastAsia="zh-CN"/>
        </w:rPr>
        <w:t>干部服务管理中心</w:t>
      </w:r>
      <w:r>
        <w:rPr>
          <w:rFonts w:hint="eastAsia" w:ascii="仿宋" w:hAnsi="仿宋" w:eastAsia="仿宋"/>
          <w:sz w:val="32"/>
          <w:szCs w:val="32"/>
        </w:rPr>
        <w:t>专项资金支出情况进行了绩效评价，现报告如下：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一、部门职责</w:t>
      </w:r>
    </w:p>
    <w:p>
      <w:pPr>
        <w:autoSpaceDE w:val="0"/>
        <w:spacing w:line="600" w:lineRule="exact"/>
        <w:ind w:firstLine="640" w:firstLineChars="200"/>
        <w:rPr>
          <w:rFonts w:hint="eastAsia" w:ascii="黑体" w:hAnsi="黑体" w:eastAsia="黑体"/>
          <w:sz w:val="32"/>
          <w:szCs w:val="32"/>
          <w:lang w:val="en-US" w:eastAsia="zh-CN"/>
        </w:rPr>
      </w:pPr>
      <w:r>
        <w:rPr>
          <w:rFonts w:hint="eastAsia" w:ascii="仿宋" w:hAnsi="仿宋" w:eastAsia="仿宋" w:cs="仿宋"/>
          <w:kern w:val="0"/>
          <w:sz w:val="32"/>
          <w:szCs w:val="32"/>
          <w:lang w:val="en-US" w:eastAsia="zh-CN"/>
        </w:rPr>
        <w:t>南岳区</w:t>
      </w:r>
      <w:r>
        <w:rPr>
          <w:rFonts w:hint="eastAsia" w:ascii="仿宋" w:hAnsi="仿宋" w:eastAsia="仿宋" w:cs="仿宋"/>
          <w:kern w:val="0"/>
          <w:sz w:val="32"/>
          <w:szCs w:val="32"/>
        </w:rPr>
        <w:t>军休</w:t>
      </w:r>
      <w:r>
        <w:rPr>
          <w:rFonts w:hint="eastAsia" w:ascii="仿宋" w:hAnsi="仿宋" w:eastAsia="仿宋" w:cs="仿宋"/>
          <w:kern w:val="0"/>
          <w:sz w:val="32"/>
          <w:szCs w:val="32"/>
          <w:lang w:val="en-US" w:eastAsia="zh-CN"/>
        </w:rPr>
        <w:t>干部管理</w:t>
      </w:r>
      <w:r>
        <w:rPr>
          <w:rFonts w:hint="eastAsia" w:ascii="仿宋" w:hAnsi="仿宋" w:eastAsia="仿宋" w:cs="仿宋"/>
          <w:kern w:val="0"/>
          <w:sz w:val="32"/>
          <w:szCs w:val="32"/>
        </w:rPr>
        <w:t>服务中心成立</w:t>
      </w:r>
      <w:r>
        <w:rPr>
          <w:rFonts w:hint="eastAsia" w:ascii="仿宋" w:hAnsi="仿宋" w:eastAsia="仿宋" w:cs="仿宋"/>
          <w:kern w:val="0"/>
          <w:sz w:val="32"/>
          <w:szCs w:val="32"/>
          <w:lang w:val="en-US" w:eastAsia="zh-CN"/>
        </w:rPr>
        <w:t>于</w:t>
      </w:r>
      <w:r>
        <w:rPr>
          <w:rFonts w:ascii="仿宋" w:hAnsi="仿宋" w:eastAsia="仿宋" w:cs="仿宋"/>
          <w:kern w:val="0"/>
          <w:sz w:val="32"/>
          <w:szCs w:val="32"/>
        </w:rPr>
        <w:t>2020</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7月份</w:t>
      </w:r>
      <w:r>
        <w:rPr>
          <w:rFonts w:hint="eastAsia" w:ascii="仿宋" w:hAnsi="仿宋" w:eastAsia="仿宋" w:cs="仿宋"/>
          <w:kern w:val="0"/>
          <w:sz w:val="32"/>
          <w:szCs w:val="32"/>
        </w:rPr>
        <w:t>，是退役军人事务局下属二级机构</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w:t>
      </w:r>
      <w:r>
        <w:rPr>
          <w:rFonts w:hint="eastAsia" w:ascii="仿宋" w:hAnsi="仿宋" w:eastAsia="仿宋" w:cs="仿宋"/>
          <w:kern w:val="0"/>
          <w:sz w:val="32"/>
          <w:szCs w:val="32"/>
        </w:rPr>
        <w:t>负责全区军队离退休干部、退</w:t>
      </w:r>
      <w:r>
        <w:rPr>
          <w:rFonts w:hint="eastAsia" w:ascii="仿宋" w:hAnsi="仿宋" w:eastAsia="仿宋" w:cs="仿宋"/>
          <w:kern w:val="0"/>
          <w:sz w:val="32"/>
          <w:szCs w:val="32"/>
          <w:lang w:val="en-US" w:eastAsia="zh-CN"/>
        </w:rPr>
        <w:t>休志愿兵</w:t>
      </w:r>
      <w:r>
        <w:rPr>
          <w:rFonts w:hint="eastAsia" w:ascii="仿宋" w:hAnsi="仿宋" w:eastAsia="仿宋" w:cs="仿宋"/>
          <w:kern w:val="0"/>
          <w:sz w:val="32"/>
          <w:szCs w:val="32"/>
        </w:rPr>
        <w:t>和无军籍退休退职职工的移交安置</w:t>
      </w:r>
      <w:r>
        <w:rPr>
          <w:rFonts w:hint="eastAsia" w:ascii="仿宋" w:hAnsi="仿宋" w:eastAsia="仿宋" w:cs="仿宋"/>
          <w:kern w:val="0"/>
          <w:sz w:val="32"/>
          <w:szCs w:val="32"/>
          <w:lang w:val="en-US" w:eastAsia="zh-CN"/>
        </w:rPr>
        <w:t>和</w:t>
      </w:r>
      <w:r>
        <w:rPr>
          <w:rFonts w:hint="eastAsia" w:ascii="仿宋" w:hAnsi="仿宋" w:eastAsia="仿宋" w:cs="仿宋"/>
          <w:kern w:val="0"/>
          <w:sz w:val="32"/>
          <w:szCs w:val="32"/>
        </w:rPr>
        <w:t>服务管理工作</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 xml:space="preserve">   </w:t>
      </w:r>
      <w:r>
        <w:rPr>
          <w:rFonts w:hint="eastAsia" w:ascii="黑体" w:hAnsi="黑体" w:eastAsia="黑体"/>
          <w:sz w:val="32"/>
          <w:szCs w:val="32"/>
          <w:lang w:val="en-US" w:eastAsia="zh-CN"/>
        </w:rPr>
        <w:t xml:space="preserve"> </w:t>
      </w:r>
    </w:p>
    <w:p>
      <w:pPr>
        <w:numPr>
          <w:ilvl w:val="0"/>
          <w:numId w:val="1"/>
        </w:numPr>
        <w:autoSpaceDE w:val="0"/>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机构设置</w:t>
      </w:r>
    </w:p>
    <w:p>
      <w:pPr>
        <w:numPr>
          <w:ilvl w:val="0"/>
          <w:numId w:val="0"/>
        </w:numPr>
        <w:autoSpaceDE w:val="0"/>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军休干部管理服务中心</w:t>
      </w:r>
      <w:r>
        <w:rPr>
          <w:rFonts w:hint="eastAsia" w:ascii="仿宋" w:hAnsi="仿宋" w:eastAsia="仿宋" w:cs="仿宋"/>
          <w:kern w:val="0"/>
          <w:sz w:val="32"/>
          <w:szCs w:val="32"/>
        </w:rPr>
        <w:t>是全额拨款的</w:t>
      </w:r>
      <w:r>
        <w:rPr>
          <w:rFonts w:hint="eastAsia" w:ascii="仿宋" w:hAnsi="仿宋" w:eastAsia="仿宋" w:cs="仿宋"/>
          <w:kern w:val="0"/>
          <w:sz w:val="32"/>
          <w:szCs w:val="32"/>
          <w:lang w:val="en-US" w:eastAsia="zh-CN"/>
        </w:rPr>
        <w:t>二级机构</w:t>
      </w:r>
      <w:r>
        <w:rPr>
          <w:rFonts w:hint="eastAsia" w:ascii="仿宋" w:hAnsi="仿宋" w:eastAsia="仿宋" w:cs="仿宋"/>
          <w:kern w:val="0"/>
          <w:sz w:val="32"/>
          <w:szCs w:val="32"/>
        </w:rPr>
        <w:t>，根据区编办核定，</w:t>
      </w:r>
      <w:r>
        <w:rPr>
          <w:rFonts w:hint="eastAsia" w:ascii="仿宋" w:hAnsi="仿宋" w:eastAsia="仿宋" w:cs="仿宋"/>
          <w:kern w:val="0"/>
          <w:sz w:val="32"/>
          <w:szCs w:val="32"/>
          <w:lang w:val="en-US" w:eastAsia="zh-CN"/>
        </w:rPr>
        <w:t>定编1人，中心主任1名</w:t>
      </w:r>
      <w:r>
        <w:rPr>
          <w:rFonts w:hint="eastAsia" w:ascii="仿宋" w:hAnsi="仿宋" w:eastAsia="仿宋" w:cs="仿宋"/>
          <w:kern w:val="0"/>
          <w:sz w:val="32"/>
          <w:szCs w:val="32"/>
          <w:lang w:eastAsia="zh-CN"/>
        </w:rPr>
        <w:t>。</w:t>
      </w:r>
    </w:p>
    <w:p>
      <w:pPr>
        <w:numPr>
          <w:ilvl w:val="0"/>
          <w:numId w:val="1"/>
        </w:numPr>
        <w:autoSpaceDE w:val="0"/>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我局军休人员的构成：</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我局目前现在有军休人员28人，其中退休干部1人，志愿兵1人，无军籍职工25人。</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、专项资金年度收入支出结存情况</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本年收入合计</w:t>
      </w:r>
      <w:r>
        <w:rPr>
          <w:rFonts w:hint="eastAsia" w:ascii="仿宋" w:hAnsi="仿宋" w:eastAsia="仿宋"/>
          <w:sz w:val="32"/>
          <w:szCs w:val="32"/>
          <w:lang w:val="en-US" w:eastAsia="zh-CN"/>
        </w:rPr>
        <w:t>230.94</w:t>
      </w:r>
      <w:bookmarkStart w:id="0" w:name="_GoBack"/>
      <w:bookmarkEnd w:id="0"/>
      <w:r>
        <w:rPr>
          <w:rFonts w:hint="eastAsia" w:ascii="仿宋" w:hAnsi="仿宋" w:eastAsia="仿宋"/>
          <w:sz w:val="32"/>
          <w:szCs w:val="32"/>
        </w:rPr>
        <w:t>万元</w:t>
      </w:r>
      <w:r>
        <w:rPr>
          <w:rFonts w:hint="eastAsia" w:ascii="仿宋" w:hAnsi="仿宋" w:eastAsia="仿宋"/>
          <w:sz w:val="32"/>
          <w:szCs w:val="32"/>
          <w:lang w:eastAsia="zh-CN"/>
        </w:rPr>
        <w:t>：</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年度</w:t>
      </w:r>
      <w:r>
        <w:rPr>
          <w:rFonts w:hint="eastAsia" w:ascii="仿宋" w:hAnsi="仿宋" w:eastAsia="仿宋"/>
          <w:sz w:val="32"/>
          <w:szCs w:val="32"/>
          <w:lang w:val="en-US" w:eastAsia="zh-CN"/>
        </w:rPr>
        <w:t>支出230.94万元，结余0万元</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四、生活待遇及地方性津补贴及医疗保障落实情况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根据民政部等四部门民发</w:t>
      </w:r>
      <w:r>
        <w:rPr>
          <w:rFonts w:hint="default" w:ascii="Times New Roman" w:hAnsi="Times New Roman" w:eastAsia="方正楷体简体" w:cs="Times New Roman"/>
          <w:color w:val="000000"/>
          <w:sz w:val="32"/>
          <w:szCs w:val="32"/>
        </w:rPr>
        <w:t>〔</w:t>
      </w:r>
      <w:r>
        <w:rPr>
          <w:rFonts w:ascii="仿宋" w:hAnsi="仿宋" w:eastAsia="仿宋" w:cs="仿宋"/>
          <w:sz w:val="32"/>
          <w:szCs w:val="32"/>
        </w:rPr>
        <w:t>2005</w:t>
      </w:r>
      <w:r>
        <w:rPr>
          <w:rFonts w:hint="default" w:ascii="Times New Roman" w:hAnsi="Times New Roman" w:eastAsia="方正楷体简体" w:cs="Times New Roman"/>
          <w:color w:val="000000"/>
          <w:sz w:val="32"/>
          <w:szCs w:val="32"/>
        </w:rPr>
        <w:t>〕</w:t>
      </w:r>
      <w:r>
        <w:rPr>
          <w:rFonts w:ascii="仿宋" w:hAnsi="仿宋" w:eastAsia="仿宋" w:cs="仿宋"/>
          <w:sz w:val="32"/>
          <w:szCs w:val="32"/>
        </w:rPr>
        <w:t>135</w:t>
      </w:r>
      <w:r>
        <w:rPr>
          <w:rFonts w:hint="eastAsia" w:ascii="仿宋" w:hAnsi="仿宋" w:eastAsia="仿宋" w:cs="仿宋"/>
          <w:sz w:val="32"/>
          <w:szCs w:val="32"/>
        </w:rPr>
        <w:t>号文件规定：军休职工的地方性津补贴按安置地全额拨款事业单位退休人员执行。目前我区军休职工津补贴执行</w:t>
      </w:r>
      <w:r>
        <w:rPr>
          <w:rFonts w:hint="eastAsia" w:ascii="仿宋" w:hAnsi="仿宋" w:eastAsia="仿宋" w:cs="仿宋"/>
          <w:sz w:val="32"/>
          <w:szCs w:val="32"/>
          <w:lang w:eastAsia="zh-CN"/>
        </w:rPr>
        <w:t>。</w:t>
      </w:r>
      <w:r>
        <w:rPr>
          <w:rFonts w:hint="eastAsia" w:ascii="仿宋" w:hAnsi="仿宋" w:eastAsia="仿宋" w:cs="仿宋"/>
          <w:sz w:val="32"/>
          <w:szCs w:val="32"/>
        </w:rPr>
        <w:t>实施绩效工资的全额拨款的事业单位标准</w:t>
      </w:r>
      <w:r>
        <w:rPr>
          <w:rFonts w:hint="eastAsia" w:ascii="仿宋" w:hAnsi="仿宋" w:eastAsia="仿宋" w:cs="仿宋"/>
          <w:sz w:val="32"/>
          <w:szCs w:val="32"/>
          <w:lang w:eastAsia="zh-CN"/>
        </w:rPr>
        <w:t>，</w:t>
      </w:r>
      <w:r>
        <w:rPr>
          <w:rFonts w:hint="eastAsia" w:ascii="仿宋" w:hAnsi="仿宋" w:eastAsia="仿宋" w:cs="仿宋"/>
          <w:sz w:val="32"/>
          <w:szCs w:val="32"/>
        </w:rPr>
        <w:t>每月</w:t>
      </w:r>
      <w:r>
        <w:rPr>
          <w:rFonts w:ascii="仿宋" w:hAnsi="仿宋" w:eastAsia="仿宋" w:cs="仿宋"/>
          <w:sz w:val="32"/>
          <w:szCs w:val="32"/>
        </w:rPr>
        <w:t>10</w:t>
      </w:r>
      <w:r>
        <w:rPr>
          <w:rFonts w:hint="eastAsia" w:ascii="仿宋" w:hAnsi="仿宋" w:eastAsia="仿宋" w:cs="仿宋"/>
          <w:sz w:val="32"/>
          <w:szCs w:val="32"/>
        </w:rPr>
        <w:t>号左右通过</w:t>
      </w:r>
      <w:r>
        <w:rPr>
          <w:rFonts w:hint="eastAsia" w:ascii="仿宋" w:hAnsi="仿宋" w:eastAsia="仿宋" w:cs="仿宋"/>
          <w:sz w:val="32"/>
          <w:szCs w:val="32"/>
          <w:lang w:val="en-US" w:eastAsia="zh-CN"/>
        </w:rPr>
        <w:t>财政一卡通</w:t>
      </w:r>
      <w:r>
        <w:rPr>
          <w:rFonts w:hint="eastAsia" w:ascii="仿宋" w:hAnsi="仿宋" w:eastAsia="仿宋" w:cs="仿宋"/>
          <w:sz w:val="32"/>
          <w:szCs w:val="32"/>
        </w:rPr>
        <w:t>发放。</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军休职工医疗保障待遇按照文件规定是纳入安置地全额拨款事业单位同职级退休人员同等医疗待遇。我区军休职工与南岳区退休人员没有任何区别，全部纳入职工医保、基本医疗、大病互助等，军休职工免费全额参保。</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五、服务管理情况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区军休职工大部分都是广州军区工程维护第一团移交的，一部分居住在原部队家属区，一部分居住在部队集资安置区，小部分散居在外，也有随子女居住外地的，如广州、北京等地，管理方式上我局军休办集中管理。每年九月份集中到部队家属区上门认证，居住在外地的采取手机微信认证。每年春节、八一和重阳节我们都对军休职工进行慰问并发放一定的慰问金或慰问物资。南岳区目前没有实施政府购买服务。</w:t>
      </w:r>
    </w:p>
    <w:p>
      <w:pPr>
        <w:spacing w:line="60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南岳区军休干部服务管理中心</w:t>
      </w:r>
    </w:p>
    <w:p>
      <w:pPr>
        <w:spacing w:line="600" w:lineRule="exact"/>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2024年5月20日</w:t>
      </w:r>
    </w:p>
    <w:sectPr>
      <w:footerReference r:id="rId3" w:type="default"/>
      <w:footerReference r:id="rId4" w:type="even"/>
      <w:pgSz w:w="11906" w:h="16838"/>
      <w:pgMar w:top="1871" w:right="1588" w:bottom="1531"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ascii="Times New Roman" w:hAnsi="Times New Roman"/>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separate"/>
    </w:r>
    <w:r>
      <w:rPr>
        <w:rStyle w:val="6"/>
        <w:rFonts w:ascii="Times New Roman" w:hAnsi="Times New Roman"/>
      </w:rPr>
      <w:t>3</w:t>
    </w:r>
    <w:r>
      <w:rPr>
        <w:rStyle w:val="6"/>
        <w:rFonts w:ascii="Times New Roman" w:hAnsi="Times New Roma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DD866"/>
    <w:multiLevelType w:val="singleLevel"/>
    <w:tmpl w:val="449DD8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MGFlMDgzNzZmYzRhZTYwM2M4OTA3Mjg0NjEwNTkifQ=="/>
  </w:docVars>
  <w:rsids>
    <w:rsidRoot w:val="6ECB53A1"/>
    <w:rsid w:val="002B76BB"/>
    <w:rsid w:val="005D2FC2"/>
    <w:rsid w:val="00991F5B"/>
    <w:rsid w:val="00B548D4"/>
    <w:rsid w:val="00BD1139"/>
    <w:rsid w:val="00CE3778"/>
    <w:rsid w:val="00D221D6"/>
    <w:rsid w:val="09E46A30"/>
    <w:rsid w:val="0CAA0DA7"/>
    <w:rsid w:val="11D86F17"/>
    <w:rsid w:val="17C85624"/>
    <w:rsid w:val="1FA079FD"/>
    <w:rsid w:val="1FEF28F1"/>
    <w:rsid w:val="2D3C4085"/>
    <w:rsid w:val="341113B0"/>
    <w:rsid w:val="3CE61813"/>
    <w:rsid w:val="41A46618"/>
    <w:rsid w:val="4A446931"/>
    <w:rsid w:val="4FB05311"/>
    <w:rsid w:val="51116FA1"/>
    <w:rsid w:val="51970EE3"/>
    <w:rsid w:val="527819C3"/>
    <w:rsid w:val="55495D61"/>
    <w:rsid w:val="56F03878"/>
    <w:rsid w:val="5A8B1315"/>
    <w:rsid w:val="5A9C3B7A"/>
    <w:rsid w:val="5C9851E1"/>
    <w:rsid w:val="5FF3599E"/>
    <w:rsid w:val="645D3FD0"/>
    <w:rsid w:val="648F4360"/>
    <w:rsid w:val="6663487D"/>
    <w:rsid w:val="67061698"/>
    <w:rsid w:val="67F076AB"/>
    <w:rsid w:val="69324C91"/>
    <w:rsid w:val="6EC956A2"/>
    <w:rsid w:val="6ECB53A1"/>
    <w:rsid w:val="7008335B"/>
    <w:rsid w:val="709A5F35"/>
    <w:rsid w:val="70E97C76"/>
    <w:rsid w:val="7181058E"/>
    <w:rsid w:val="74451C55"/>
    <w:rsid w:val="75D125D6"/>
    <w:rsid w:val="77414B36"/>
    <w:rsid w:val="7E5F4E44"/>
    <w:rsid w:val="7FF03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uiPriority w:val="99"/>
    <w:rPr>
      <w:rFonts w:ascii="Calibri" w:hAnsi="Calibri"/>
      <w:sz w:val="18"/>
      <w:szCs w:val="18"/>
    </w:rPr>
  </w:style>
  <w:style w:type="character" w:customStyle="1" w:styleId="8">
    <w:name w:val="Header Char"/>
    <w:basedOn w:val="5"/>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929</Words>
  <Characters>986</Characters>
  <Lines>0</Lines>
  <Paragraphs>0</Paragraphs>
  <TotalTime>23</TotalTime>
  <ScaleCrop>false</ScaleCrop>
  <LinksUpToDate>false</LinksUpToDate>
  <CharactersWithSpaces>990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2020-02-14T08:06:00Z</dcterms:created>
  <dc:creator>lenovo</dc:creator>
  <cp:lastModifiedBy>Administrator</cp:lastModifiedBy>
  <cp:lastPrinted>2021-03-15T03:21:00Z</cp:lastPrinted>
  <dcterms:modified xsi:type="dcterms:W3CDTF">2024-05-20T08:43:42Z</dcterms:modified>
  <dc:title>南岳区退役军人事务局军队离退休干部、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A5F5555CEF4F4C339D431DC2238C6C69</vt:lpwstr>
  </property>
</Properties>
</file>