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省级自然灾害救灾资金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 w14:paraId="618F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一、绩效目标分解下达情况</w:t>
      </w:r>
    </w:p>
    <w:p w14:paraId="25417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省级自然灾害救灾资金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下达预算及项目情况。</w:t>
      </w:r>
    </w:p>
    <w:p w14:paraId="62152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1、南岳国有林场收到衡财企指（2024）0189号省级自然灾害救灾资金指标88万元。</w:t>
      </w:r>
    </w:p>
    <w:p w14:paraId="2BD0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2、南岳国有林场对省级自然灾害救灾资金绩效目标是：7.28洪涝灾害受损的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南岳国有林场祝融峰护林点前坪公路、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Y050（西方公路）至陈家岭护林点公路、藏经殿景区至龙池护林点公路共塌陷7处和8处滑坡共115米应急抢险工程进行施工建设，包括路基、路面、排水设施、防护工程等的修复和灾后重建。</w:t>
      </w:r>
    </w:p>
    <w:p w14:paraId="53639936">
      <w:pPr>
        <w:ind w:firstLine="643" w:firstLineChars="200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省级自然灾害救灾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 w14:paraId="3ECD47C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产出指标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4B9672B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数量指标：总共需重建修复三个护林点的公路七处塌方，八处滑坡。</w:t>
      </w:r>
    </w:p>
    <w:p w14:paraId="3DADAA36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质量指标：工程验收合格率100%。</w:t>
      </w:r>
    </w:p>
    <w:p w14:paraId="55C2679C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时效指标：合同要求在2024年8月22日开始施工，2024年10月16日完工，为期50天。施工完工率100%。  </w:t>
      </w:r>
    </w:p>
    <w:p w14:paraId="43983AFF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成本指标：施工成本60万元。</w:t>
      </w:r>
    </w:p>
    <w:p w14:paraId="219B95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效益指标分析。</w:t>
      </w:r>
    </w:p>
    <w:p w14:paraId="5DC0B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社会效益指标：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及时排除安全隐患，防止地质次生灾害再次发生，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林区安全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有利于森林防火，</w:t>
      </w:r>
      <w:r>
        <w:rPr>
          <w:rFonts w:hint="eastAsia" w:ascii="仿宋" w:hAnsi="仿宋" w:eastAsia="仿宋" w:cs="仿宋"/>
          <w:sz w:val="32"/>
          <w:szCs w:val="32"/>
        </w:rPr>
        <w:t>方便游客旅游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和工作人员出行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C49640"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3、满意度指标分析。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群众满意度超过90%。</w:t>
      </w:r>
    </w:p>
    <w:p w14:paraId="1099A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绩效自评工作开展情况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</w:p>
    <w:p w14:paraId="2E66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我场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办公室牵头，相关部门人员协助配合的绩效评价工作小组。办公室负责评价工作的组织协调、业务指导和监管督办，有序推进2024年度绩效评价工作。</w:t>
      </w:r>
    </w:p>
    <w:p w14:paraId="64E63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、绩效目标自评完成情况分析</w:t>
      </w:r>
    </w:p>
    <w:p w14:paraId="1805F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资金投入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情况分析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19B04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到位情况分析</w:t>
      </w:r>
    </w:p>
    <w:p w14:paraId="01157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已将指标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</w:t>
      </w:r>
      <w:r>
        <w:rPr>
          <w:rFonts w:hint="eastAsia" w:ascii="仿宋" w:hAnsi="仿宋" w:eastAsia="仿宋" w:cs="仿宋"/>
          <w:sz w:val="32"/>
          <w:szCs w:val="32"/>
        </w:rPr>
        <w:t>万经费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指标</w:t>
      </w:r>
      <w:r>
        <w:rPr>
          <w:rFonts w:hint="eastAsia" w:ascii="仿宋" w:hAnsi="仿宋" w:eastAsia="仿宋" w:cs="仿宋"/>
          <w:sz w:val="32"/>
          <w:szCs w:val="32"/>
        </w:rPr>
        <w:t>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下拨</w:t>
      </w:r>
      <w:r>
        <w:rPr>
          <w:rFonts w:hint="eastAsia" w:ascii="仿宋" w:hAnsi="仿宋" w:eastAsia="仿宋" w:cs="仿宋"/>
          <w:sz w:val="32"/>
          <w:szCs w:val="32"/>
        </w:rPr>
        <w:t>，保障了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7.28救灾抢险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顺利开展。</w:t>
      </w:r>
    </w:p>
    <w:p w14:paraId="038AF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2、项目执行情况分析</w:t>
      </w:r>
    </w:p>
    <w:p w14:paraId="7414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截止报告期末，项目已完成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，实际收到财政拨付的资金都已经完成支付，</w:t>
      </w:r>
      <w:r>
        <w:rPr>
          <w:rFonts w:hint="eastAsia" w:ascii="仿宋" w:hAnsi="仿宋" w:eastAsia="仿宋" w:cs="仿宋"/>
          <w:sz w:val="32"/>
          <w:szCs w:val="32"/>
        </w:rPr>
        <w:t>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</w:t>
      </w:r>
      <w:r>
        <w:rPr>
          <w:rFonts w:hint="eastAsia"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项目经费严格按照本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的财务制度和预算支出范围使用。由区财政局统一核算，按照项目计划安排和实际工作情况开支，做到了专款专用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经费开支范围包括：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7.28洪涝灾害受损的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南岳国有林场祝融峰护林点前坪公路、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Y050（西方公路）至陈家岭护林点公路、藏经殿景区至龙池护林点公路共塌陷7处和8处滑坡共115米应急抢险工程进行施工建设，包括路基、路面、排水设施、防护工程等的修复和灾后重建。</w:t>
      </w:r>
    </w:p>
    <w:p w14:paraId="78ED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 w14:paraId="7D51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0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0"/>
    <w:p w14:paraId="254CB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（二）绩效指标完成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情况分析</w:t>
      </w:r>
    </w:p>
    <w:p w14:paraId="0BDB9AD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产出指标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分析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2E083DDF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数量指标：总共重建修复了三个护林点的公路七处塌方，八处滑坡。完成了年初的计划，完成率100%。</w:t>
      </w:r>
    </w:p>
    <w:p w14:paraId="03122CF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质量指标：工程已验收，合格率100%。完成了年初的计划，完成率100%。</w:t>
      </w:r>
    </w:p>
    <w:p w14:paraId="2838581F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时效指标：2024年8月22日-2024年10月16日项目已经全部施工并完工，施工完工率100%。完成了年初的计划，完成率100%。</w:t>
      </w:r>
    </w:p>
    <w:p w14:paraId="447BFC2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成本指标：项目实际已支付60万元。完成了年初的计划，完成率100%。</w:t>
      </w:r>
    </w:p>
    <w:p w14:paraId="077175F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2、效益指标分析。</w:t>
      </w:r>
    </w:p>
    <w:p w14:paraId="2AF22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社会效益指标：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及时排除安全隐患，防止地质次生灾害再次发生，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林区安全</w:t>
      </w:r>
      <w:r>
        <w:rPr>
          <w:rFonts w:hint="eastAsia" w:ascii="仿宋" w:hAnsi="仿宋" w:eastAsia="仿宋" w:cs="仿宋"/>
          <w:sz w:val="32"/>
          <w:szCs w:val="32"/>
        </w:rPr>
        <w:t>、方便游客旅游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和工作人员出行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9F77A1D"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3、满意度指标分析。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群众满意度超过90%。</w:t>
      </w:r>
    </w:p>
    <w:p w14:paraId="7F6E6E5F">
      <w:pPr>
        <w:ind w:firstLine="4160" w:firstLineChars="1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湖南省南岳区南岳国有林场</w:t>
      </w:r>
    </w:p>
    <w:p w14:paraId="27602C24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2025年5月20日</w:t>
      </w:r>
    </w:p>
    <w:p w14:paraId="5805983E"/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C76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445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445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1455F"/>
    <w:multiLevelType w:val="singleLevel"/>
    <w:tmpl w:val="231145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76E0"/>
    <w:rsid w:val="12FF60DC"/>
    <w:rsid w:val="17C97A5B"/>
    <w:rsid w:val="42DB76E0"/>
    <w:rsid w:val="4F4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1241</Characters>
  <Lines>0</Lines>
  <Paragraphs>0</Paragraphs>
  <TotalTime>0</TotalTime>
  <ScaleCrop>false</ScaleCrop>
  <LinksUpToDate>false</LinksUpToDate>
  <CharactersWithSpaces>1302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2025-06-04T06:53:00Z</dcterms:created>
  <dc:creator>李洁</dc:creator>
  <cp:lastModifiedBy>李洁</cp:lastModifiedBy>
  <dcterms:modified xsi:type="dcterms:W3CDTF">2025-06-04T09:10:17Z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77BE6B8C9F3D499898D435833D722392_11</vt:lpwstr>
  </property>
  <property fmtid="{D5CDD505-2E9C-101B-9397-08002B2CF9AE}" pid="4" name="KSOTemplateDocerSaveRecord">
    <vt:lpwstr>eyJoZGlkIjoiYTM5MjNjMzU2NmEwMjk1ZmFiNGVjNzkzZDBkYTNhODIiLCJ1c2VySWQiOiI0MDk5NTQ1MDYifQ==</vt:lpwstr>
  </property>
</Properties>
</file>