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102" w:rsidRDefault="00930C8A">
      <w:pPr>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南岳区财政局</w:t>
      </w:r>
      <w:r>
        <w:rPr>
          <w:rFonts w:ascii="方正小标宋简体" w:eastAsia="方正小标宋简体" w:hAnsi="方正小标宋简体" w:cs="方正小标宋简体" w:hint="eastAsia"/>
          <w:kern w:val="2"/>
          <w:sz w:val="44"/>
          <w:szCs w:val="44"/>
        </w:rPr>
        <w:t>2024</w:t>
      </w:r>
      <w:r>
        <w:rPr>
          <w:rFonts w:ascii="方正小标宋简体" w:eastAsia="方正小标宋简体" w:hAnsi="方正小标宋简体" w:cs="方正小标宋简体" w:hint="eastAsia"/>
          <w:kern w:val="2"/>
          <w:sz w:val="44"/>
          <w:szCs w:val="44"/>
        </w:rPr>
        <w:t>年绩效管理项目资金</w:t>
      </w:r>
    </w:p>
    <w:p w:rsidR="00691102" w:rsidRDefault="00930C8A">
      <w:pPr>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绩效自评报告</w:t>
      </w:r>
    </w:p>
    <w:p w:rsidR="00691102" w:rsidRDefault="00691102">
      <w:pPr>
        <w:spacing w:line="600" w:lineRule="exact"/>
        <w:jc w:val="center"/>
        <w:rPr>
          <w:rFonts w:ascii="方正小标宋简体" w:eastAsia="方正小标宋简体" w:hAnsi="方正小标宋简体" w:cs="方正小标宋简体"/>
          <w:kern w:val="2"/>
          <w:sz w:val="44"/>
          <w:szCs w:val="44"/>
        </w:rPr>
      </w:pPr>
    </w:p>
    <w:p w:rsidR="00691102" w:rsidRDefault="00930C8A">
      <w:pPr>
        <w:pStyle w:val="a5"/>
        <w:widowControl/>
        <w:wordWrap w:val="0"/>
        <w:adjustRightInd w:val="0"/>
        <w:snapToGrid w:val="0"/>
        <w:spacing w:beforeAutospacing="0" w:afterAutospacing="0" w:line="600" w:lineRule="exact"/>
        <w:ind w:firstLineChars="200" w:firstLine="640"/>
        <w:jc w:val="both"/>
        <w:rPr>
          <w:rFonts w:eastAsia="仿宋" w:cs="仿宋"/>
          <w:sz w:val="32"/>
          <w:szCs w:val="30"/>
          <w:shd w:val="clear" w:color="auto" w:fill="FFFFFF"/>
        </w:rPr>
      </w:pPr>
      <w:r>
        <w:rPr>
          <w:rFonts w:eastAsia="仿宋" w:cs="仿宋" w:hint="eastAsia"/>
          <w:sz w:val="32"/>
          <w:szCs w:val="30"/>
          <w:shd w:val="clear" w:color="auto" w:fill="FFFFFF"/>
        </w:rPr>
        <w:t>根据</w:t>
      </w:r>
      <w:r>
        <w:rPr>
          <w:rFonts w:eastAsia="仿宋" w:cs="仿宋" w:hint="eastAsia"/>
          <w:sz w:val="32"/>
          <w:szCs w:val="30"/>
          <w:shd w:val="clear" w:color="auto" w:fill="FFFFFF"/>
        </w:rPr>
        <w:t>《</w:t>
      </w:r>
      <w:r>
        <w:rPr>
          <w:rFonts w:eastAsia="仿宋" w:cs="仿宋" w:hint="eastAsia"/>
          <w:sz w:val="32"/>
          <w:szCs w:val="30"/>
          <w:shd w:val="clear" w:color="auto" w:fill="FFFFFF"/>
        </w:rPr>
        <w:t>关于</w:t>
      </w:r>
      <w:r>
        <w:rPr>
          <w:rFonts w:eastAsia="仿宋" w:cs="仿宋" w:hint="eastAsia"/>
          <w:sz w:val="32"/>
          <w:szCs w:val="30"/>
          <w:shd w:val="clear" w:color="auto" w:fill="FFFFFF"/>
        </w:rPr>
        <w:t>开展</w:t>
      </w:r>
      <w:r>
        <w:rPr>
          <w:rFonts w:eastAsia="仿宋" w:cs="仿宋" w:hint="eastAsia"/>
          <w:sz w:val="32"/>
          <w:szCs w:val="30"/>
          <w:shd w:val="clear" w:color="auto" w:fill="FFFFFF"/>
        </w:rPr>
        <w:t>2024</w:t>
      </w:r>
      <w:r>
        <w:rPr>
          <w:rFonts w:eastAsia="仿宋" w:cs="仿宋" w:hint="eastAsia"/>
          <w:sz w:val="32"/>
          <w:szCs w:val="30"/>
          <w:shd w:val="clear" w:color="auto" w:fill="FFFFFF"/>
        </w:rPr>
        <w:t>年度区预算单位绩效自评和部门评价的通知》（</w:t>
      </w:r>
      <w:r>
        <w:rPr>
          <w:rFonts w:eastAsia="仿宋" w:cs="仿宋" w:hint="eastAsia"/>
          <w:sz w:val="32"/>
          <w:szCs w:val="30"/>
          <w:shd w:val="clear" w:color="auto" w:fill="FFFFFF"/>
        </w:rPr>
        <w:t>岳财字〔</w:t>
      </w:r>
      <w:r>
        <w:rPr>
          <w:rFonts w:eastAsia="仿宋" w:cs="仿宋" w:hint="eastAsia"/>
          <w:sz w:val="32"/>
          <w:szCs w:val="30"/>
          <w:shd w:val="clear" w:color="auto" w:fill="FFFFFF"/>
        </w:rPr>
        <w:t>2025</w:t>
      </w:r>
      <w:r>
        <w:rPr>
          <w:rFonts w:eastAsia="仿宋" w:cs="仿宋" w:hint="eastAsia"/>
          <w:sz w:val="32"/>
          <w:szCs w:val="30"/>
          <w:shd w:val="clear" w:color="auto" w:fill="FFFFFF"/>
        </w:rPr>
        <w:t>〕</w:t>
      </w:r>
      <w:r>
        <w:rPr>
          <w:rFonts w:eastAsia="仿宋" w:cs="仿宋" w:hint="eastAsia"/>
          <w:sz w:val="32"/>
          <w:szCs w:val="30"/>
          <w:shd w:val="clear" w:color="auto" w:fill="FFFFFF"/>
        </w:rPr>
        <w:t>14</w:t>
      </w:r>
      <w:r>
        <w:rPr>
          <w:rFonts w:eastAsia="仿宋" w:cs="仿宋" w:hint="eastAsia"/>
          <w:sz w:val="32"/>
          <w:szCs w:val="30"/>
          <w:shd w:val="clear" w:color="auto" w:fill="FFFFFF"/>
        </w:rPr>
        <w:t>号）</w:t>
      </w:r>
      <w:r>
        <w:rPr>
          <w:rFonts w:eastAsia="仿宋" w:cs="仿宋" w:hint="eastAsia"/>
          <w:sz w:val="32"/>
          <w:szCs w:val="30"/>
          <w:shd w:val="clear" w:color="auto" w:fill="FFFFFF"/>
        </w:rPr>
        <w:t>的文件精神，我</w:t>
      </w:r>
      <w:r>
        <w:rPr>
          <w:rFonts w:eastAsia="仿宋" w:cs="仿宋" w:hint="eastAsia"/>
          <w:sz w:val="32"/>
          <w:szCs w:val="30"/>
          <w:shd w:val="clear" w:color="auto" w:fill="FFFFFF"/>
        </w:rPr>
        <w:t>局</w:t>
      </w:r>
      <w:r>
        <w:rPr>
          <w:rFonts w:eastAsia="仿宋" w:cs="仿宋" w:hint="eastAsia"/>
          <w:sz w:val="32"/>
          <w:szCs w:val="30"/>
          <w:shd w:val="clear" w:color="auto" w:fill="FFFFFF"/>
        </w:rPr>
        <w:t>对</w:t>
      </w:r>
      <w:r>
        <w:rPr>
          <w:rFonts w:eastAsia="仿宋" w:cs="仿宋" w:hint="eastAsia"/>
          <w:sz w:val="32"/>
          <w:szCs w:val="30"/>
          <w:shd w:val="clear" w:color="auto" w:fill="FFFFFF"/>
        </w:rPr>
        <w:t>2024</w:t>
      </w:r>
      <w:r>
        <w:rPr>
          <w:rFonts w:eastAsia="仿宋" w:cs="仿宋" w:hint="eastAsia"/>
          <w:sz w:val="32"/>
          <w:szCs w:val="30"/>
          <w:shd w:val="clear" w:color="auto" w:fill="FFFFFF"/>
        </w:rPr>
        <w:t>年绩效管理专项资金</w:t>
      </w:r>
      <w:r>
        <w:rPr>
          <w:rFonts w:eastAsia="仿宋" w:cs="仿宋" w:hint="eastAsia"/>
          <w:sz w:val="32"/>
          <w:szCs w:val="30"/>
          <w:shd w:val="clear" w:color="auto" w:fill="FFFFFF"/>
        </w:rPr>
        <w:t>项目</w:t>
      </w:r>
      <w:r>
        <w:rPr>
          <w:rFonts w:eastAsia="仿宋" w:cs="仿宋" w:hint="eastAsia"/>
          <w:sz w:val="32"/>
          <w:szCs w:val="30"/>
          <w:shd w:val="clear" w:color="auto" w:fill="FFFFFF"/>
        </w:rPr>
        <w:t>支出进行了</w:t>
      </w:r>
      <w:r>
        <w:rPr>
          <w:rFonts w:eastAsia="仿宋" w:cs="仿宋" w:hint="eastAsia"/>
          <w:sz w:val="32"/>
          <w:szCs w:val="30"/>
          <w:shd w:val="clear" w:color="auto" w:fill="FFFFFF"/>
        </w:rPr>
        <w:t>单位</w:t>
      </w:r>
      <w:r>
        <w:rPr>
          <w:rFonts w:eastAsia="仿宋" w:cs="仿宋" w:hint="eastAsia"/>
          <w:sz w:val="32"/>
          <w:szCs w:val="30"/>
          <w:shd w:val="clear" w:color="auto" w:fill="FFFFFF"/>
        </w:rPr>
        <w:t>绩效</w:t>
      </w:r>
      <w:r>
        <w:rPr>
          <w:rFonts w:eastAsia="仿宋" w:cs="仿宋" w:hint="eastAsia"/>
          <w:sz w:val="32"/>
          <w:szCs w:val="30"/>
          <w:shd w:val="clear" w:color="auto" w:fill="FFFFFF"/>
        </w:rPr>
        <w:t>自</w:t>
      </w:r>
      <w:r>
        <w:rPr>
          <w:rFonts w:eastAsia="仿宋" w:cs="仿宋" w:hint="eastAsia"/>
          <w:sz w:val="32"/>
          <w:szCs w:val="30"/>
          <w:shd w:val="clear" w:color="auto" w:fill="FFFFFF"/>
        </w:rPr>
        <w:t>评，现</w:t>
      </w:r>
      <w:r>
        <w:rPr>
          <w:rFonts w:eastAsia="仿宋" w:cs="仿宋" w:hint="eastAsia"/>
          <w:sz w:val="32"/>
          <w:szCs w:val="30"/>
          <w:shd w:val="clear" w:color="auto" w:fill="FFFFFF"/>
        </w:rPr>
        <w:t>报</w:t>
      </w:r>
      <w:r>
        <w:rPr>
          <w:rFonts w:eastAsia="仿宋" w:cs="仿宋" w:hint="eastAsia"/>
          <w:sz w:val="32"/>
          <w:szCs w:val="30"/>
          <w:shd w:val="clear" w:color="auto" w:fill="FFFFFF"/>
        </w:rPr>
        <w:t>告如下：</w:t>
      </w:r>
    </w:p>
    <w:p w:rsidR="00691102" w:rsidRDefault="00930C8A">
      <w:pPr>
        <w:spacing w:line="600" w:lineRule="exact"/>
        <w:ind w:firstLineChars="200" w:firstLine="640"/>
        <w:rPr>
          <w:rFonts w:ascii="黑体" w:eastAsia="黑体" w:hAnsi="黑体" w:cs="黑体"/>
          <w:kern w:val="2"/>
          <w:sz w:val="32"/>
          <w:szCs w:val="30"/>
        </w:rPr>
      </w:pPr>
      <w:r>
        <w:rPr>
          <w:rFonts w:ascii="黑体" w:eastAsia="黑体" w:hAnsi="黑体" w:cs="黑体" w:hint="eastAsia"/>
          <w:kern w:val="2"/>
          <w:sz w:val="32"/>
          <w:szCs w:val="30"/>
        </w:rPr>
        <w:t>一、绩效目标</w:t>
      </w:r>
      <w:r>
        <w:rPr>
          <w:rFonts w:ascii="黑体" w:eastAsia="黑体" w:hAnsi="黑体" w:cs="黑体" w:hint="eastAsia"/>
          <w:kern w:val="2"/>
          <w:sz w:val="32"/>
          <w:szCs w:val="30"/>
        </w:rPr>
        <w:t>分</w:t>
      </w:r>
      <w:r>
        <w:rPr>
          <w:rFonts w:ascii="黑体" w:eastAsia="黑体" w:hAnsi="黑体" w:cs="黑体" w:hint="eastAsia"/>
          <w:kern w:val="2"/>
          <w:sz w:val="32"/>
          <w:szCs w:val="30"/>
        </w:rPr>
        <w:t>解下达情况</w:t>
      </w:r>
    </w:p>
    <w:p w:rsidR="00691102" w:rsidRDefault="00930C8A">
      <w:pPr>
        <w:spacing w:line="600" w:lineRule="exact"/>
        <w:ind w:firstLineChars="200" w:firstLine="643"/>
        <w:rPr>
          <w:rFonts w:ascii="楷体" w:eastAsia="楷体" w:hAnsi="楷体" w:cs="楷体"/>
          <w:b/>
          <w:bCs/>
          <w:sz w:val="32"/>
          <w:szCs w:val="30"/>
          <w:shd w:val="clear" w:color="auto" w:fill="FFFFFF"/>
          <w:lang/>
        </w:rPr>
      </w:pPr>
      <w:r>
        <w:rPr>
          <w:rFonts w:ascii="楷体" w:eastAsia="楷体" w:hAnsi="楷体" w:cs="楷体" w:hint="eastAsia"/>
          <w:b/>
          <w:bCs/>
          <w:sz w:val="32"/>
          <w:szCs w:val="30"/>
          <w:shd w:val="clear" w:color="auto" w:fill="FFFFFF"/>
          <w:lang/>
        </w:rPr>
        <w:t>（一）财政专项资金纳入预算及项目情况。</w:t>
      </w:r>
    </w:p>
    <w:p w:rsidR="00691102" w:rsidRDefault="00930C8A">
      <w:pPr>
        <w:spacing w:line="600" w:lineRule="exact"/>
        <w:ind w:firstLineChars="200" w:firstLine="640"/>
        <w:rPr>
          <w:rFonts w:eastAsia="仿宋" w:cs="仿宋"/>
          <w:sz w:val="32"/>
          <w:szCs w:val="30"/>
          <w:shd w:val="clear" w:color="auto" w:fill="FFFFFF"/>
          <w:lang/>
        </w:rPr>
      </w:pPr>
      <w:r>
        <w:rPr>
          <w:rFonts w:eastAsia="仿宋" w:cs="仿宋" w:hint="eastAsia"/>
          <w:sz w:val="32"/>
          <w:szCs w:val="30"/>
          <w:shd w:val="clear" w:color="auto" w:fill="FFFFFF"/>
          <w:lang/>
        </w:rPr>
        <w:t>财政局</w:t>
      </w:r>
      <w:r>
        <w:rPr>
          <w:rFonts w:eastAsia="仿宋" w:cs="仿宋" w:hint="eastAsia"/>
          <w:sz w:val="32"/>
          <w:szCs w:val="30"/>
          <w:shd w:val="clear" w:color="auto" w:fill="FFFFFF"/>
          <w:lang/>
        </w:rPr>
        <w:t>2024</w:t>
      </w:r>
      <w:r>
        <w:rPr>
          <w:rFonts w:eastAsia="仿宋" w:cs="仿宋" w:hint="eastAsia"/>
          <w:sz w:val="32"/>
          <w:szCs w:val="30"/>
          <w:shd w:val="clear" w:color="auto" w:fill="FFFFFF"/>
          <w:lang/>
        </w:rPr>
        <w:t>年绩效管理</w:t>
      </w:r>
      <w:r>
        <w:rPr>
          <w:rFonts w:eastAsia="仿宋" w:cs="仿宋" w:hint="eastAsia"/>
          <w:sz w:val="32"/>
          <w:szCs w:val="30"/>
          <w:shd w:val="clear" w:color="auto" w:fill="FFFFFF"/>
          <w:lang/>
        </w:rPr>
        <w:t>项目资金</w:t>
      </w:r>
      <w:r>
        <w:rPr>
          <w:rFonts w:eastAsia="仿宋" w:cs="仿宋" w:hint="eastAsia"/>
          <w:sz w:val="32"/>
          <w:szCs w:val="30"/>
          <w:shd w:val="clear" w:color="auto" w:fill="FFFFFF"/>
          <w:lang/>
        </w:rPr>
        <w:t>预算</w:t>
      </w:r>
      <w:r>
        <w:rPr>
          <w:rFonts w:eastAsia="仿宋" w:cs="仿宋" w:hint="eastAsia"/>
          <w:sz w:val="32"/>
          <w:szCs w:val="30"/>
          <w:shd w:val="clear" w:color="auto" w:fill="FFFFFF"/>
          <w:lang/>
        </w:rPr>
        <w:t>24</w:t>
      </w:r>
      <w:r>
        <w:rPr>
          <w:rFonts w:eastAsia="仿宋" w:cs="仿宋" w:hint="eastAsia"/>
          <w:sz w:val="32"/>
          <w:szCs w:val="30"/>
          <w:shd w:val="clear" w:color="auto" w:fill="FFFFFF"/>
          <w:lang/>
        </w:rPr>
        <w:t>万元，</w:t>
      </w:r>
      <w:r>
        <w:rPr>
          <w:rFonts w:eastAsia="仿宋" w:cs="仿宋" w:hint="eastAsia"/>
          <w:sz w:val="32"/>
          <w:szCs w:val="30"/>
          <w:shd w:val="clear" w:color="auto" w:fill="FFFFFF"/>
          <w:lang/>
        </w:rPr>
        <w:t>列入全区性项目中的政府购买服务专项，</w:t>
      </w:r>
      <w:r>
        <w:rPr>
          <w:rFonts w:eastAsia="仿宋" w:cs="仿宋" w:hint="eastAsia"/>
          <w:sz w:val="32"/>
          <w:szCs w:val="30"/>
          <w:shd w:val="clear" w:color="auto" w:fill="FFFFFF"/>
          <w:lang/>
        </w:rPr>
        <w:t>用于委托中介机构对重点项目进行财政事前绩效评估、事后绩效评价及委托中介机构进行</w:t>
      </w:r>
      <w:r>
        <w:rPr>
          <w:rFonts w:eastAsia="仿宋" w:cs="仿宋" w:hint="eastAsia"/>
          <w:sz w:val="32"/>
          <w:szCs w:val="30"/>
          <w:shd w:val="clear" w:color="auto" w:fill="FFFFFF"/>
          <w:lang/>
        </w:rPr>
        <w:t>2024</w:t>
      </w:r>
      <w:r>
        <w:rPr>
          <w:rFonts w:eastAsia="仿宋" w:cs="仿宋" w:hint="eastAsia"/>
          <w:sz w:val="32"/>
          <w:szCs w:val="30"/>
          <w:shd w:val="clear" w:color="auto" w:fill="FFFFFF"/>
          <w:lang/>
        </w:rPr>
        <w:t>年预算和</w:t>
      </w:r>
      <w:r>
        <w:rPr>
          <w:rFonts w:eastAsia="仿宋" w:cs="仿宋" w:hint="eastAsia"/>
          <w:sz w:val="32"/>
          <w:szCs w:val="30"/>
          <w:shd w:val="clear" w:color="auto" w:fill="FFFFFF"/>
          <w:lang/>
        </w:rPr>
        <w:t>2023</w:t>
      </w:r>
      <w:r>
        <w:rPr>
          <w:rFonts w:eastAsia="仿宋" w:cs="仿宋" w:hint="eastAsia"/>
          <w:sz w:val="32"/>
          <w:szCs w:val="30"/>
          <w:shd w:val="clear" w:color="auto" w:fill="FFFFFF"/>
          <w:lang/>
        </w:rPr>
        <w:t>年决算公开。</w:t>
      </w:r>
    </w:p>
    <w:p w:rsidR="00691102" w:rsidRDefault="00930C8A">
      <w:pPr>
        <w:spacing w:line="600" w:lineRule="exact"/>
        <w:ind w:firstLineChars="200" w:firstLine="643"/>
        <w:rPr>
          <w:rFonts w:ascii="楷体" w:eastAsia="楷体" w:hAnsi="楷体" w:cs="楷体"/>
          <w:b/>
          <w:bCs/>
          <w:kern w:val="2"/>
          <w:sz w:val="32"/>
          <w:szCs w:val="30"/>
        </w:rPr>
      </w:pPr>
      <w:r>
        <w:rPr>
          <w:rFonts w:ascii="楷体" w:eastAsia="楷体" w:hAnsi="楷体" w:cs="楷体" w:hint="eastAsia"/>
          <w:b/>
          <w:bCs/>
          <w:kern w:val="2"/>
          <w:sz w:val="32"/>
          <w:szCs w:val="30"/>
        </w:rPr>
        <w:t>（二）</w:t>
      </w:r>
      <w:r>
        <w:rPr>
          <w:rFonts w:ascii="楷体" w:eastAsia="楷体" w:hAnsi="楷体" w:cs="楷体" w:hint="eastAsia"/>
          <w:b/>
          <w:bCs/>
          <w:kern w:val="2"/>
          <w:sz w:val="32"/>
          <w:szCs w:val="30"/>
        </w:rPr>
        <w:t>项目绩效目标</w:t>
      </w:r>
      <w:r>
        <w:rPr>
          <w:rFonts w:ascii="楷体" w:eastAsia="楷体" w:hAnsi="楷体" w:cs="楷体" w:hint="eastAsia"/>
          <w:b/>
          <w:bCs/>
          <w:kern w:val="2"/>
          <w:sz w:val="32"/>
          <w:szCs w:val="30"/>
        </w:rPr>
        <w:t>年初</w:t>
      </w:r>
      <w:r>
        <w:rPr>
          <w:rFonts w:ascii="楷体" w:eastAsia="楷体" w:hAnsi="楷体" w:cs="楷体" w:hint="eastAsia"/>
          <w:b/>
          <w:bCs/>
          <w:kern w:val="2"/>
          <w:sz w:val="32"/>
          <w:szCs w:val="30"/>
        </w:rPr>
        <w:t>设定</w:t>
      </w:r>
      <w:r>
        <w:rPr>
          <w:rFonts w:ascii="楷体" w:eastAsia="楷体" w:hAnsi="楷体" w:cs="楷体" w:hint="eastAsia"/>
          <w:b/>
          <w:bCs/>
          <w:kern w:val="2"/>
          <w:sz w:val="32"/>
          <w:szCs w:val="30"/>
        </w:rPr>
        <w:t>情况。</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1</w:t>
      </w:r>
      <w:r>
        <w:rPr>
          <w:rFonts w:eastAsia="仿宋" w:cs="仿宋" w:hint="eastAsia"/>
          <w:b/>
          <w:bCs/>
          <w:kern w:val="2"/>
          <w:sz w:val="32"/>
          <w:szCs w:val="30"/>
        </w:rPr>
        <w:t>、</w:t>
      </w:r>
      <w:r>
        <w:rPr>
          <w:rFonts w:eastAsia="仿宋" w:cs="仿宋" w:hint="eastAsia"/>
          <w:b/>
          <w:bCs/>
          <w:kern w:val="2"/>
          <w:sz w:val="32"/>
          <w:szCs w:val="30"/>
        </w:rPr>
        <w:t>数量指标</w:t>
      </w:r>
      <w:r>
        <w:rPr>
          <w:rFonts w:eastAsia="仿宋" w:cs="仿宋" w:hint="eastAsia"/>
          <w:b/>
          <w:bCs/>
          <w:kern w:val="2"/>
          <w:sz w:val="32"/>
          <w:szCs w:val="30"/>
        </w:rPr>
        <w:t>：</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委托中介机构实施</w:t>
      </w:r>
      <w:r>
        <w:rPr>
          <w:rFonts w:eastAsia="仿宋" w:cs="仿宋" w:hint="eastAsia"/>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①事前绩效评估项目</w:t>
      </w:r>
      <w:r>
        <w:rPr>
          <w:rFonts w:eastAsia="仿宋" w:cs="仿宋" w:hint="eastAsia"/>
          <w:kern w:val="2"/>
          <w:sz w:val="32"/>
          <w:szCs w:val="30"/>
        </w:rPr>
        <w:t>3</w:t>
      </w:r>
      <w:r>
        <w:rPr>
          <w:rFonts w:eastAsia="仿宋" w:cs="仿宋" w:hint="eastAsia"/>
          <w:kern w:val="2"/>
          <w:sz w:val="32"/>
          <w:szCs w:val="30"/>
        </w:rPr>
        <w:t>个（</w:t>
      </w:r>
      <w:r>
        <w:rPr>
          <w:rFonts w:eastAsia="仿宋" w:cs="仿宋" w:hint="eastAsia"/>
          <w:color w:val="000000"/>
          <w:sz w:val="32"/>
          <w:szCs w:val="30"/>
        </w:rPr>
        <w:t>气象局天然氧吧</w:t>
      </w:r>
      <w:r>
        <w:rPr>
          <w:rFonts w:eastAsia="仿宋" w:cs="仿宋" w:hint="eastAsia"/>
          <w:color w:val="000000"/>
          <w:sz w:val="32"/>
          <w:szCs w:val="30"/>
        </w:rPr>
        <w:t>、</w:t>
      </w:r>
      <w:r>
        <w:rPr>
          <w:rFonts w:eastAsia="仿宋" w:cs="仿宋" w:hint="eastAsia"/>
          <w:color w:val="000000"/>
          <w:sz w:val="32"/>
          <w:szCs w:val="30"/>
        </w:rPr>
        <w:t>退役军人事务局的</w:t>
      </w:r>
      <w:r>
        <w:rPr>
          <w:rFonts w:eastAsia="仿宋" w:cs="仿宋" w:hint="eastAsia"/>
          <w:color w:val="000000"/>
          <w:sz w:val="32"/>
          <w:szCs w:val="30"/>
        </w:rPr>
        <w:t>东环路烈士</w:t>
      </w:r>
      <w:r>
        <w:rPr>
          <w:rFonts w:eastAsia="仿宋" w:cs="仿宋" w:hint="eastAsia"/>
          <w:color w:val="000000"/>
          <w:sz w:val="32"/>
          <w:szCs w:val="30"/>
        </w:rPr>
        <w:t>陵</w:t>
      </w:r>
      <w:r>
        <w:rPr>
          <w:rFonts w:eastAsia="仿宋" w:cs="仿宋" w:hint="eastAsia"/>
          <w:color w:val="000000"/>
          <w:sz w:val="32"/>
          <w:szCs w:val="30"/>
        </w:rPr>
        <w:t>园</w:t>
      </w:r>
      <w:r>
        <w:rPr>
          <w:rFonts w:eastAsia="仿宋" w:cs="仿宋" w:hint="eastAsia"/>
          <w:color w:val="000000"/>
          <w:sz w:val="32"/>
          <w:szCs w:val="30"/>
        </w:rPr>
        <w:t>提质改造项目，住建局的城区照明设施提质改造</w:t>
      </w:r>
      <w:r>
        <w:rPr>
          <w:rFonts w:eastAsia="仿宋" w:cs="仿宋" w:hint="eastAsia"/>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②事后绩效评价项目</w:t>
      </w:r>
      <w:r>
        <w:rPr>
          <w:rFonts w:eastAsia="仿宋" w:cs="仿宋" w:hint="eastAsia"/>
          <w:kern w:val="2"/>
          <w:sz w:val="32"/>
          <w:szCs w:val="30"/>
        </w:rPr>
        <w:t>11</w:t>
      </w:r>
      <w:r>
        <w:rPr>
          <w:rFonts w:eastAsia="仿宋" w:cs="仿宋" w:hint="eastAsia"/>
          <w:kern w:val="2"/>
          <w:sz w:val="32"/>
          <w:szCs w:val="30"/>
        </w:rPr>
        <w:t>个（</w:t>
      </w:r>
      <w:r>
        <w:rPr>
          <w:rFonts w:eastAsia="仿宋" w:cs="仿宋" w:hint="eastAsia"/>
          <w:color w:val="000000"/>
          <w:sz w:val="32"/>
          <w:szCs w:val="30"/>
        </w:rPr>
        <w:t>教育局</w:t>
      </w:r>
      <w:r>
        <w:rPr>
          <w:rFonts w:eastAsia="仿宋" w:cs="仿宋" w:hint="eastAsia"/>
          <w:color w:val="000000"/>
          <w:sz w:val="32"/>
          <w:szCs w:val="30"/>
        </w:rPr>
        <w:t>的</w:t>
      </w:r>
      <w:r>
        <w:rPr>
          <w:rFonts w:eastAsia="仿宋" w:cs="仿宋" w:hint="eastAsia"/>
          <w:color w:val="000000"/>
          <w:sz w:val="32"/>
          <w:szCs w:val="30"/>
        </w:rPr>
        <w:t>万福中心学校图书采购、市政公用中心</w:t>
      </w:r>
      <w:r>
        <w:rPr>
          <w:rFonts w:eastAsia="仿宋" w:cs="仿宋" w:hint="eastAsia"/>
          <w:color w:val="000000"/>
          <w:sz w:val="32"/>
          <w:szCs w:val="30"/>
        </w:rPr>
        <w:t>2023</w:t>
      </w:r>
      <w:r>
        <w:rPr>
          <w:rFonts w:eastAsia="仿宋" w:cs="仿宋" w:hint="eastAsia"/>
          <w:color w:val="000000"/>
          <w:sz w:val="32"/>
          <w:szCs w:val="30"/>
        </w:rPr>
        <w:t>年城区路灯电费、医保局</w:t>
      </w:r>
      <w:r>
        <w:rPr>
          <w:rFonts w:eastAsia="仿宋" w:cs="仿宋" w:hint="eastAsia"/>
          <w:color w:val="000000"/>
          <w:sz w:val="32"/>
          <w:szCs w:val="30"/>
        </w:rPr>
        <w:t>2023</w:t>
      </w:r>
      <w:r>
        <w:rPr>
          <w:rFonts w:eastAsia="仿宋" w:cs="仿宋" w:hint="eastAsia"/>
          <w:color w:val="000000"/>
          <w:sz w:val="32"/>
          <w:szCs w:val="30"/>
        </w:rPr>
        <w:t>年城乡居民医保、景区风景资源费政策性</w:t>
      </w:r>
      <w:r>
        <w:rPr>
          <w:rFonts w:eastAsia="仿宋" w:cs="仿宋" w:hint="eastAsia"/>
          <w:color w:val="000000"/>
          <w:sz w:val="32"/>
          <w:szCs w:val="30"/>
        </w:rPr>
        <w:t>2015-2023</w:t>
      </w:r>
      <w:r>
        <w:rPr>
          <w:rFonts w:eastAsia="仿宋" w:cs="仿宋" w:hint="eastAsia"/>
          <w:color w:val="000000"/>
          <w:sz w:val="32"/>
          <w:szCs w:val="30"/>
        </w:rPr>
        <w:t>年绩效评价、教育局</w:t>
      </w:r>
      <w:r>
        <w:rPr>
          <w:rFonts w:eastAsia="仿宋" w:cs="仿宋" w:hint="eastAsia"/>
          <w:color w:val="000000"/>
          <w:sz w:val="32"/>
          <w:szCs w:val="30"/>
        </w:rPr>
        <w:t>2023</w:t>
      </w:r>
      <w:r>
        <w:rPr>
          <w:rFonts w:eastAsia="仿宋" w:cs="仿宋" w:hint="eastAsia"/>
          <w:color w:val="000000"/>
          <w:sz w:val="32"/>
          <w:szCs w:val="30"/>
        </w:rPr>
        <w:t>年部门整体支出、民政局流浪人员乞讨教助</w:t>
      </w:r>
      <w:r>
        <w:rPr>
          <w:rFonts w:eastAsia="仿宋" w:cs="仿宋" w:hint="eastAsia"/>
          <w:color w:val="000000"/>
          <w:sz w:val="32"/>
          <w:szCs w:val="30"/>
        </w:rPr>
        <w:t>、</w:t>
      </w:r>
      <w:r>
        <w:rPr>
          <w:rFonts w:eastAsia="仿宋" w:cs="仿宋" w:hint="eastAsia"/>
          <w:color w:val="000000"/>
          <w:sz w:val="32"/>
          <w:szCs w:val="30"/>
        </w:rPr>
        <w:t>景区事务中心景区环卫外包，政府采购类林业局松材线虫病</w:t>
      </w:r>
      <w:r>
        <w:rPr>
          <w:rFonts w:eastAsia="仿宋" w:cs="仿宋" w:hint="eastAsia"/>
          <w:color w:val="000000"/>
          <w:sz w:val="32"/>
          <w:szCs w:val="30"/>
        </w:rPr>
        <w:lastRenderedPageBreak/>
        <w:t>害处理，政府购买服务林业局林业有害生物飞防，债务类数据中心智算中心一期，下级政府祝融街道办财政运行</w:t>
      </w:r>
      <w:r>
        <w:rPr>
          <w:rFonts w:eastAsia="仿宋" w:cs="仿宋" w:hint="eastAsia"/>
          <w:color w:val="000000"/>
          <w:sz w:val="32"/>
          <w:szCs w:val="30"/>
        </w:rPr>
        <w:t>绩效评价</w:t>
      </w:r>
      <w:r>
        <w:rPr>
          <w:rFonts w:eastAsia="仿宋" w:cs="仿宋" w:hint="eastAsia"/>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③委托中介机构</w:t>
      </w:r>
      <w:r>
        <w:rPr>
          <w:rFonts w:eastAsia="仿宋" w:cs="仿宋" w:hint="eastAsia"/>
          <w:kern w:val="2"/>
          <w:sz w:val="32"/>
          <w:szCs w:val="30"/>
        </w:rPr>
        <w:t>2024</w:t>
      </w:r>
      <w:r>
        <w:rPr>
          <w:rFonts w:eastAsia="仿宋" w:cs="仿宋" w:hint="eastAsia"/>
          <w:kern w:val="2"/>
          <w:sz w:val="32"/>
          <w:szCs w:val="30"/>
        </w:rPr>
        <w:t>年预算公开和</w:t>
      </w:r>
      <w:r>
        <w:rPr>
          <w:rFonts w:eastAsia="仿宋" w:cs="仿宋" w:hint="eastAsia"/>
          <w:kern w:val="2"/>
          <w:sz w:val="32"/>
          <w:szCs w:val="30"/>
        </w:rPr>
        <w:t>2023</w:t>
      </w:r>
      <w:r>
        <w:rPr>
          <w:rFonts w:eastAsia="仿宋" w:cs="仿宋" w:hint="eastAsia"/>
          <w:kern w:val="2"/>
          <w:sz w:val="32"/>
          <w:szCs w:val="30"/>
        </w:rPr>
        <w:t>年决算公开</w:t>
      </w:r>
      <w:r>
        <w:rPr>
          <w:rFonts w:eastAsia="仿宋" w:cs="仿宋" w:hint="eastAsia"/>
          <w:kern w:val="2"/>
          <w:sz w:val="32"/>
          <w:szCs w:val="30"/>
        </w:rPr>
        <w:t>，涉及全区</w:t>
      </w:r>
      <w:r>
        <w:rPr>
          <w:rFonts w:eastAsia="仿宋" w:cs="仿宋" w:hint="eastAsia"/>
          <w:kern w:val="2"/>
          <w:sz w:val="32"/>
          <w:szCs w:val="30"/>
        </w:rPr>
        <w:t>97</w:t>
      </w:r>
      <w:r>
        <w:rPr>
          <w:rFonts w:eastAsia="仿宋" w:cs="仿宋" w:hint="eastAsia"/>
          <w:kern w:val="2"/>
          <w:sz w:val="32"/>
          <w:szCs w:val="30"/>
        </w:rPr>
        <w:t>个单位</w:t>
      </w:r>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2</w:t>
      </w:r>
      <w:r>
        <w:rPr>
          <w:rFonts w:eastAsia="仿宋" w:cs="仿宋" w:hint="eastAsia"/>
          <w:b/>
          <w:bCs/>
          <w:kern w:val="2"/>
          <w:sz w:val="32"/>
          <w:szCs w:val="30"/>
        </w:rPr>
        <w:t>、</w:t>
      </w:r>
      <w:r>
        <w:rPr>
          <w:rFonts w:eastAsia="仿宋" w:cs="仿宋" w:hint="eastAsia"/>
          <w:b/>
          <w:bCs/>
          <w:kern w:val="2"/>
          <w:sz w:val="32"/>
          <w:szCs w:val="30"/>
        </w:rPr>
        <w:t>质量指标</w:t>
      </w:r>
      <w:r>
        <w:rPr>
          <w:rFonts w:eastAsia="仿宋" w:cs="仿宋" w:hint="eastAsia"/>
          <w:b/>
          <w:bCs/>
          <w:kern w:val="2"/>
          <w:sz w:val="32"/>
          <w:szCs w:val="30"/>
        </w:rPr>
        <w:t>：</w:t>
      </w:r>
      <w:r>
        <w:rPr>
          <w:rFonts w:eastAsia="仿宋" w:cs="仿宋" w:hint="eastAsia"/>
          <w:kern w:val="2"/>
          <w:sz w:val="32"/>
          <w:szCs w:val="30"/>
        </w:rPr>
        <w:t>绩效评价报告符合</w:t>
      </w:r>
      <w:r>
        <w:rPr>
          <w:rFonts w:eastAsia="仿宋" w:cs="仿宋" w:hint="eastAsia"/>
          <w:kern w:val="2"/>
          <w:sz w:val="32"/>
          <w:szCs w:val="30"/>
        </w:rPr>
        <w:t>省财政厅规定格式要求，预决算公开考核为</w:t>
      </w:r>
      <w:r>
        <w:rPr>
          <w:rFonts w:eastAsia="仿宋" w:cs="仿宋" w:hint="eastAsia"/>
          <w:kern w:val="2"/>
          <w:sz w:val="32"/>
          <w:szCs w:val="30"/>
        </w:rPr>
        <w:t>我区在</w:t>
      </w:r>
      <w:r>
        <w:rPr>
          <w:rFonts w:eastAsia="仿宋" w:cs="仿宋" w:hint="eastAsia"/>
          <w:kern w:val="2"/>
          <w:sz w:val="32"/>
          <w:szCs w:val="30"/>
        </w:rPr>
        <w:t>全省排名不能在</w:t>
      </w:r>
      <w:r>
        <w:rPr>
          <w:rFonts w:eastAsia="仿宋" w:cs="仿宋" w:hint="eastAsia"/>
          <w:kern w:val="2"/>
          <w:sz w:val="32"/>
          <w:szCs w:val="30"/>
        </w:rPr>
        <w:t>118</w:t>
      </w:r>
      <w:r>
        <w:rPr>
          <w:rFonts w:eastAsia="仿宋" w:cs="仿宋" w:hint="eastAsia"/>
          <w:kern w:val="2"/>
          <w:sz w:val="32"/>
          <w:szCs w:val="30"/>
        </w:rPr>
        <w:t>名之后（否则</w:t>
      </w:r>
      <w:r>
        <w:rPr>
          <w:rFonts w:eastAsia="仿宋" w:cs="仿宋" w:hint="eastAsia"/>
          <w:kern w:val="2"/>
          <w:sz w:val="32"/>
          <w:szCs w:val="30"/>
        </w:rPr>
        <w:t>甲方</w:t>
      </w:r>
      <w:r>
        <w:rPr>
          <w:rFonts w:eastAsia="仿宋" w:cs="仿宋" w:hint="eastAsia"/>
          <w:kern w:val="2"/>
          <w:sz w:val="32"/>
          <w:szCs w:val="30"/>
        </w:rPr>
        <w:t>不付钱）。</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3</w:t>
      </w:r>
      <w:r>
        <w:rPr>
          <w:rFonts w:eastAsia="仿宋" w:cs="仿宋" w:hint="eastAsia"/>
          <w:b/>
          <w:bCs/>
          <w:kern w:val="2"/>
          <w:sz w:val="32"/>
          <w:szCs w:val="30"/>
        </w:rPr>
        <w:t>、</w:t>
      </w:r>
      <w:r>
        <w:rPr>
          <w:rFonts w:eastAsia="仿宋" w:cs="仿宋" w:hint="eastAsia"/>
          <w:b/>
          <w:bCs/>
          <w:kern w:val="2"/>
          <w:sz w:val="32"/>
          <w:szCs w:val="30"/>
        </w:rPr>
        <w:t>时效指标</w:t>
      </w:r>
      <w:r>
        <w:rPr>
          <w:rFonts w:eastAsia="仿宋" w:cs="仿宋" w:hint="eastAsia"/>
          <w:b/>
          <w:bCs/>
          <w:kern w:val="2"/>
          <w:sz w:val="32"/>
          <w:szCs w:val="30"/>
        </w:rPr>
        <w:t>：</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6</w:t>
      </w:r>
      <w:r>
        <w:rPr>
          <w:rFonts w:eastAsia="仿宋" w:cs="仿宋" w:hint="eastAsia"/>
          <w:kern w:val="2"/>
          <w:sz w:val="32"/>
          <w:szCs w:val="30"/>
        </w:rPr>
        <w:t>月底前出事前绩效评估项目报告正稿，</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11</w:t>
      </w:r>
      <w:r>
        <w:rPr>
          <w:rFonts w:eastAsia="仿宋" w:cs="仿宋" w:hint="eastAsia"/>
          <w:kern w:val="2"/>
          <w:sz w:val="32"/>
          <w:szCs w:val="30"/>
        </w:rPr>
        <w:t>月底前完成</w:t>
      </w:r>
      <w:r>
        <w:rPr>
          <w:rFonts w:eastAsia="仿宋" w:cs="仿宋" w:hint="eastAsia"/>
          <w:kern w:val="2"/>
          <w:sz w:val="32"/>
          <w:szCs w:val="30"/>
        </w:rPr>
        <w:t>所有</w:t>
      </w:r>
      <w:r>
        <w:rPr>
          <w:rFonts w:eastAsia="仿宋" w:cs="仿宋" w:hint="eastAsia"/>
          <w:kern w:val="2"/>
          <w:sz w:val="32"/>
          <w:szCs w:val="30"/>
        </w:rPr>
        <w:t>事后绩效评价项目正稿</w:t>
      </w:r>
      <w:r>
        <w:rPr>
          <w:rFonts w:eastAsia="仿宋" w:cs="仿宋" w:hint="eastAsia"/>
          <w:kern w:val="2"/>
          <w:sz w:val="32"/>
          <w:szCs w:val="30"/>
        </w:rPr>
        <w:t>，预决算公开按甲方规定时限完成</w:t>
      </w:r>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4</w:t>
      </w:r>
      <w:r>
        <w:rPr>
          <w:rFonts w:eastAsia="仿宋" w:cs="仿宋" w:hint="eastAsia"/>
          <w:b/>
          <w:bCs/>
          <w:kern w:val="2"/>
          <w:sz w:val="32"/>
          <w:szCs w:val="30"/>
        </w:rPr>
        <w:t>、</w:t>
      </w:r>
      <w:r>
        <w:rPr>
          <w:rFonts w:eastAsia="仿宋" w:cs="仿宋" w:hint="eastAsia"/>
          <w:b/>
          <w:bCs/>
          <w:kern w:val="2"/>
          <w:sz w:val="32"/>
          <w:szCs w:val="30"/>
        </w:rPr>
        <w:t>成本</w:t>
      </w:r>
      <w:r>
        <w:rPr>
          <w:rFonts w:eastAsia="仿宋" w:cs="仿宋" w:hint="eastAsia"/>
          <w:b/>
          <w:bCs/>
          <w:kern w:val="2"/>
          <w:sz w:val="32"/>
          <w:szCs w:val="30"/>
        </w:rPr>
        <w:t>指标</w:t>
      </w:r>
      <w:r>
        <w:rPr>
          <w:rFonts w:eastAsia="仿宋" w:cs="仿宋" w:hint="eastAsia"/>
          <w:b/>
          <w:bCs/>
          <w:kern w:val="2"/>
          <w:sz w:val="32"/>
          <w:szCs w:val="30"/>
        </w:rPr>
        <w:t>：</w:t>
      </w:r>
      <w:r>
        <w:rPr>
          <w:rFonts w:eastAsia="仿宋" w:cs="仿宋" w:hint="eastAsia"/>
          <w:kern w:val="2"/>
          <w:sz w:val="32"/>
          <w:szCs w:val="30"/>
        </w:rPr>
        <w:t>评价项目均价不超过</w:t>
      </w:r>
      <w:r>
        <w:rPr>
          <w:rFonts w:eastAsia="仿宋" w:cs="仿宋" w:hint="eastAsia"/>
          <w:kern w:val="2"/>
          <w:sz w:val="32"/>
          <w:szCs w:val="30"/>
        </w:rPr>
        <w:t>1.57</w:t>
      </w:r>
      <w:r>
        <w:rPr>
          <w:rFonts w:eastAsia="仿宋" w:cs="仿宋" w:hint="eastAsia"/>
          <w:kern w:val="2"/>
          <w:sz w:val="32"/>
          <w:szCs w:val="30"/>
        </w:rPr>
        <w:t>万元，预决算公开</w:t>
      </w:r>
      <w:r>
        <w:rPr>
          <w:rFonts w:eastAsia="仿宋" w:cs="仿宋" w:hint="eastAsia"/>
          <w:kern w:val="2"/>
          <w:sz w:val="32"/>
          <w:szCs w:val="30"/>
        </w:rPr>
        <w:t>委托费用</w:t>
      </w:r>
      <w:r>
        <w:rPr>
          <w:rFonts w:eastAsia="仿宋" w:cs="仿宋" w:hint="eastAsia"/>
          <w:kern w:val="2"/>
          <w:sz w:val="32"/>
          <w:szCs w:val="30"/>
        </w:rPr>
        <w:t>不超过</w:t>
      </w:r>
      <w:r>
        <w:rPr>
          <w:rFonts w:eastAsia="仿宋" w:cs="仿宋" w:hint="eastAsia"/>
          <w:kern w:val="2"/>
          <w:sz w:val="32"/>
          <w:szCs w:val="30"/>
        </w:rPr>
        <w:t>3.5</w:t>
      </w:r>
      <w:r>
        <w:rPr>
          <w:rFonts w:eastAsia="仿宋" w:cs="仿宋" w:hint="eastAsia"/>
          <w:kern w:val="2"/>
          <w:sz w:val="32"/>
          <w:szCs w:val="30"/>
        </w:rPr>
        <w:t>万</w:t>
      </w:r>
      <w:r>
        <w:rPr>
          <w:rFonts w:eastAsia="仿宋" w:cs="仿宋" w:hint="eastAsia"/>
          <w:kern w:val="2"/>
          <w:sz w:val="32"/>
          <w:szCs w:val="30"/>
        </w:rPr>
        <w:t>，合计</w:t>
      </w:r>
      <w:r>
        <w:rPr>
          <w:rFonts w:eastAsia="仿宋" w:cs="仿宋" w:hint="eastAsia"/>
          <w:kern w:val="2"/>
          <w:sz w:val="32"/>
          <w:szCs w:val="30"/>
        </w:rPr>
        <w:t>总成本不超过</w:t>
      </w:r>
      <w:r>
        <w:rPr>
          <w:rFonts w:eastAsia="仿宋" w:cs="仿宋" w:hint="eastAsia"/>
          <w:kern w:val="2"/>
          <w:sz w:val="32"/>
          <w:szCs w:val="30"/>
        </w:rPr>
        <w:t>24</w:t>
      </w:r>
      <w:r>
        <w:rPr>
          <w:rFonts w:eastAsia="仿宋" w:cs="仿宋" w:hint="eastAsia"/>
          <w:kern w:val="2"/>
          <w:sz w:val="32"/>
          <w:szCs w:val="30"/>
        </w:rPr>
        <w:t>万元。</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5</w:t>
      </w:r>
      <w:r>
        <w:rPr>
          <w:rFonts w:eastAsia="仿宋" w:cs="仿宋" w:hint="eastAsia"/>
          <w:b/>
          <w:bCs/>
          <w:kern w:val="2"/>
          <w:sz w:val="32"/>
          <w:szCs w:val="30"/>
        </w:rPr>
        <w:t>、</w:t>
      </w:r>
      <w:r>
        <w:rPr>
          <w:rFonts w:eastAsia="仿宋" w:cs="仿宋" w:hint="eastAsia"/>
          <w:b/>
          <w:bCs/>
          <w:kern w:val="2"/>
          <w:sz w:val="32"/>
          <w:szCs w:val="30"/>
        </w:rPr>
        <w:t>效益指标</w:t>
      </w:r>
      <w:r>
        <w:rPr>
          <w:rFonts w:eastAsia="仿宋" w:cs="仿宋" w:hint="eastAsia"/>
          <w:b/>
          <w:bCs/>
          <w:kern w:val="2"/>
          <w:sz w:val="32"/>
          <w:szCs w:val="30"/>
        </w:rPr>
        <w:t>：</w:t>
      </w:r>
      <w:r>
        <w:rPr>
          <w:rFonts w:eastAsia="仿宋" w:cs="仿宋" w:hint="eastAsia"/>
          <w:kern w:val="2"/>
          <w:sz w:val="32"/>
          <w:szCs w:val="30"/>
        </w:rPr>
        <w:t>通过绩效评价结果应用，促进财政资金使用绩效提高。</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6</w:t>
      </w:r>
      <w:r>
        <w:rPr>
          <w:rFonts w:eastAsia="仿宋" w:cs="仿宋" w:hint="eastAsia"/>
          <w:b/>
          <w:bCs/>
          <w:kern w:val="2"/>
          <w:sz w:val="32"/>
          <w:szCs w:val="30"/>
        </w:rPr>
        <w:t>、</w:t>
      </w:r>
      <w:r>
        <w:rPr>
          <w:rFonts w:eastAsia="仿宋" w:cs="仿宋" w:hint="eastAsia"/>
          <w:b/>
          <w:bCs/>
          <w:kern w:val="2"/>
          <w:sz w:val="32"/>
          <w:szCs w:val="30"/>
        </w:rPr>
        <w:t>满意度指标</w:t>
      </w:r>
      <w:r>
        <w:rPr>
          <w:rFonts w:eastAsia="仿宋" w:cs="仿宋" w:hint="eastAsia"/>
          <w:b/>
          <w:bCs/>
          <w:kern w:val="2"/>
          <w:sz w:val="32"/>
          <w:szCs w:val="30"/>
        </w:rPr>
        <w:t>：</w:t>
      </w:r>
      <w:r>
        <w:rPr>
          <w:rFonts w:eastAsia="仿宋" w:cs="仿宋" w:hint="eastAsia"/>
          <w:kern w:val="2"/>
          <w:sz w:val="32"/>
          <w:szCs w:val="30"/>
        </w:rPr>
        <w:t>社会公众满意度大于或等于</w:t>
      </w:r>
      <w:r>
        <w:rPr>
          <w:rFonts w:eastAsia="仿宋" w:cs="仿宋" w:hint="eastAsia"/>
          <w:kern w:val="2"/>
          <w:sz w:val="32"/>
          <w:szCs w:val="30"/>
        </w:rPr>
        <w:t>95%</w:t>
      </w:r>
      <w:r>
        <w:rPr>
          <w:rFonts w:eastAsia="仿宋" w:cs="仿宋" w:hint="eastAsia"/>
          <w:kern w:val="2"/>
          <w:sz w:val="32"/>
          <w:szCs w:val="30"/>
        </w:rPr>
        <w:t>。</w:t>
      </w:r>
    </w:p>
    <w:p w:rsidR="00691102" w:rsidRDefault="00930C8A">
      <w:pPr>
        <w:spacing w:line="600" w:lineRule="exact"/>
        <w:ind w:firstLineChars="200" w:firstLine="640"/>
        <w:rPr>
          <w:rFonts w:ascii="黑体" w:eastAsia="黑体" w:hAnsi="黑体" w:cs="黑体"/>
          <w:kern w:val="2"/>
          <w:sz w:val="32"/>
          <w:szCs w:val="30"/>
        </w:rPr>
      </w:pPr>
      <w:r>
        <w:rPr>
          <w:rFonts w:ascii="黑体" w:eastAsia="黑体" w:hAnsi="黑体" w:cs="黑体" w:hint="eastAsia"/>
          <w:kern w:val="2"/>
          <w:sz w:val="32"/>
          <w:szCs w:val="30"/>
        </w:rPr>
        <w:t>二、绩效自评工作开展情况</w:t>
      </w:r>
    </w:p>
    <w:p w:rsidR="00691102" w:rsidRDefault="00930C8A">
      <w:pPr>
        <w:spacing w:line="600" w:lineRule="exact"/>
        <w:ind w:firstLineChars="200" w:firstLine="640"/>
        <w:rPr>
          <w:rFonts w:eastAsia="仿宋" w:cs="仿宋"/>
          <w:kern w:val="2"/>
          <w:sz w:val="32"/>
          <w:szCs w:val="30"/>
        </w:rPr>
      </w:pPr>
      <w:r>
        <w:rPr>
          <w:rFonts w:eastAsia="仿宋" w:cs="仿宋" w:hint="eastAsia"/>
          <w:color w:val="000000"/>
          <w:sz w:val="32"/>
          <w:szCs w:val="30"/>
        </w:rPr>
        <w:t>根据财政绩效评价工作要求，单位</w:t>
      </w:r>
      <w:r>
        <w:rPr>
          <w:rFonts w:eastAsia="仿宋" w:cs="仿宋" w:hint="eastAsia"/>
          <w:color w:val="000000"/>
          <w:sz w:val="32"/>
          <w:szCs w:val="30"/>
        </w:rPr>
        <w:t>加强组织领导，明确工作要求</w:t>
      </w:r>
      <w:r>
        <w:rPr>
          <w:rFonts w:eastAsia="仿宋" w:cs="仿宋" w:hint="eastAsia"/>
          <w:color w:val="000000"/>
          <w:sz w:val="32"/>
          <w:szCs w:val="30"/>
        </w:rPr>
        <w:t>，</w:t>
      </w:r>
      <w:r>
        <w:rPr>
          <w:rFonts w:eastAsia="仿宋" w:cs="仿宋" w:hint="eastAsia"/>
          <w:kern w:val="2"/>
          <w:sz w:val="32"/>
          <w:szCs w:val="30"/>
        </w:rPr>
        <w:t>监督评价股牵头办公室、财务室一起对本项</w:t>
      </w:r>
      <w:r>
        <w:rPr>
          <w:rFonts w:eastAsia="仿宋" w:cs="仿宋" w:hint="eastAsia"/>
          <w:kern w:val="2"/>
          <w:sz w:val="32"/>
          <w:szCs w:val="30"/>
        </w:rPr>
        <w:t>目</w:t>
      </w:r>
      <w:r>
        <w:rPr>
          <w:rFonts w:eastAsia="仿宋" w:cs="仿宋" w:hint="eastAsia"/>
          <w:kern w:val="2"/>
          <w:sz w:val="32"/>
          <w:szCs w:val="30"/>
        </w:rPr>
        <w:t>年初各项指标进行绩效自</w:t>
      </w:r>
      <w:r>
        <w:rPr>
          <w:rFonts w:eastAsia="仿宋" w:cs="仿宋" w:hint="eastAsia"/>
          <w:kern w:val="2"/>
          <w:sz w:val="32"/>
          <w:szCs w:val="30"/>
        </w:rPr>
        <w:t>评</w:t>
      </w:r>
      <w:r>
        <w:rPr>
          <w:rFonts w:eastAsia="仿宋" w:cs="仿宋" w:hint="eastAsia"/>
          <w:kern w:val="2"/>
          <w:sz w:val="32"/>
          <w:szCs w:val="30"/>
        </w:rPr>
        <w:t>，考核</w:t>
      </w:r>
      <w:r>
        <w:rPr>
          <w:rFonts w:eastAsia="仿宋" w:cs="仿宋" w:hint="eastAsia"/>
          <w:kern w:val="2"/>
          <w:sz w:val="32"/>
          <w:szCs w:val="30"/>
        </w:rPr>
        <w:t>全年</w:t>
      </w:r>
      <w:r>
        <w:rPr>
          <w:rFonts w:eastAsia="仿宋" w:cs="仿宋" w:hint="eastAsia"/>
          <w:kern w:val="2"/>
          <w:sz w:val="32"/>
          <w:szCs w:val="30"/>
        </w:rPr>
        <w:t>实际完成情况，分析产生偏差原因，提出下一步改进措施，并对各项指标完成情况进行打分。</w:t>
      </w:r>
      <w:r>
        <w:rPr>
          <w:rFonts w:eastAsia="仿宋" w:cs="仿宋" w:hint="eastAsia"/>
          <w:kern w:val="2"/>
          <w:sz w:val="32"/>
          <w:szCs w:val="30"/>
        </w:rPr>
        <w:t>90</w:t>
      </w:r>
      <w:r>
        <w:rPr>
          <w:rFonts w:eastAsia="仿宋" w:cs="仿宋" w:hint="eastAsia"/>
          <w:kern w:val="2"/>
          <w:sz w:val="32"/>
          <w:szCs w:val="30"/>
        </w:rPr>
        <w:t>分以上为优秀，</w:t>
      </w:r>
      <w:r>
        <w:rPr>
          <w:rFonts w:eastAsia="仿宋" w:cs="仿宋" w:hint="eastAsia"/>
          <w:kern w:val="2"/>
          <w:sz w:val="32"/>
          <w:szCs w:val="30"/>
        </w:rPr>
        <w:t>80-89</w:t>
      </w:r>
      <w:r>
        <w:rPr>
          <w:rFonts w:eastAsia="仿宋" w:cs="仿宋" w:hint="eastAsia"/>
          <w:kern w:val="2"/>
          <w:sz w:val="32"/>
          <w:szCs w:val="30"/>
        </w:rPr>
        <w:t>分之间为优良，</w:t>
      </w:r>
      <w:r>
        <w:rPr>
          <w:rFonts w:eastAsia="仿宋" w:cs="仿宋" w:hint="eastAsia"/>
          <w:kern w:val="2"/>
          <w:sz w:val="32"/>
          <w:szCs w:val="30"/>
        </w:rPr>
        <w:t>70-80</w:t>
      </w:r>
      <w:r>
        <w:rPr>
          <w:rFonts w:eastAsia="仿宋" w:cs="仿宋" w:hint="eastAsia"/>
          <w:kern w:val="2"/>
          <w:sz w:val="32"/>
          <w:szCs w:val="30"/>
        </w:rPr>
        <w:t>分之间为中，</w:t>
      </w:r>
      <w:r>
        <w:rPr>
          <w:rFonts w:eastAsia="仿宋" w:cs="仿宋" w:hint="eastAsia"/>
          <w:kern w:val="2"/>
          <w:sz w:val="32"/>
          <w:szCs w:val="30"/>
        </w:rPr>
        <w:t>69</w:t>
      </w:r>
      <w:r>
        <w:rPr>
          <w:rFonts w:eastAsia="仿宋" w:cs="仿宋" w:hint="eastAsia"/>
          <w:kern w:val="2"/>
          <w:sz w:val="32"/>
          <w:szCs w:val="30"/>
        </w:rPr>
        <w:t>分以下为差。</w:t>
      </w:r>
    </w:p>
    <w:p w:rsidR="00691102" w:rsidRDefault="00930C8A">
      <w:pPr>
        <w:spacing w:line="600" w:lineRule="exact"/>
        <w:ind w:firstLineChars="200" w:firstLine="640"/>
        <w:rPr>
          <w:rFonts w:ascii="黑体" w:eastAsia="黑体" w:hAnsi="黑体" w:cs="黑体"/>
          <w:kern w:val="2"/>
          <w:sz w:val="32"/>
          <w:szCs w:val="30"/>
        </w:rPr>
      </w:pPr>
      <w:r>
        <w:rPr>
          <w:rFonts w:ascii="黑体" w:eastAsia="黑体" w:hAnsi="黑体" w:cs="黑体" w:hint="eastAsia"/>
          <w:kern w:val="2"/>
          <w:sz w:val="32"/>
          <w:szCs w:val="30"/>
        </w:rPr>
        <w:lastRenderedPageBreak/>
        <w:t>三、绩效目标自评完成情况分析</w:t>
      </w:r>
    </w:p>
    <w:p w:rsidR="00691102" w:rsidRDefault="00930C8A">
      <w:pPr>
        <w:spacing w:line="600" w:lineRule="exact"/>
        <w:ind w:firstLineChars="200" w:firstLine="643"/>
        <w:rPr>
          <w:rFonts w:ascii="楷体" w:eastAsia="楷体" w:hAnsi="楷体" w:cs="楷体"/>
          <w:b/>
          <w:bCs/>
          <w:kern w:val="2"/>
          <w:sz w:val="32"/>
          <w:szCs w:val="30"/>
        </w:rPr>
      </w:pPr>
      <w:r>
        <w:rPr>
          <w:rFonts w:ascii="楷体" w:eastAsia="楷体" w:hAnsi="楷体" w:cs="楷体" w:hint="eastAsia"/>
          <w:b/>
          <w:bCs/>
          <w:kern w:val="2"/>
          <w:sz w:val="32"/>
          <w:szCs w:val="30"/>
        </w:rPr>
        <w:t>（一）资金投入情况分析</w:t>
      </w:r>
    </w:p>
    <w:p w:rsidR="00691102" w:rsidRDefault="00930C8A">
      <w:pPr>
        <w:spacing w:line="600" w:lineRule="exact"/>
        <w:ind w:firstLineChars="200" w:firstLine="643"/>
        <w:rPr>
          <w:rFonts w:eastAsia="仿宋" w:cs="仿宋"/>
          <w:b/>
          <w:bCs/>
          <w:kern w:val="2"/>
          <w:sz w:val="32"/>
          <w:szCs w:val="30"/>
        </w:rPr>
      </w:pPr>
      <w:r>
        <w:rPr>
          <w:rFonts w:eastAsia="仿宋" w:cs="仿宋" w:hint="eastAsia"/>
          <w:b/>
          <w:bCs/>
          <w:kern w:val="2"/>
          <w:sz w:val="32"/>
          <w:szCs w:val="30"/>
        </w:rPr>
        <w:t>1.</w:t>
      </w:r>
      <w:r>
        <w:rPr>
          <w:rFonts w:eastAsia="仿宋" w:cs="仿宋" w:hint="eastAsia"/>
          <w:b/>
          <w:bCs/>
          <w:kern w:val="2"/>
          <w:sz w:val="32"/>
          <w:szCs w:val="30"/>
        </w:rPr>
        <w:t>项目资金到位情况分析。</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本专项资金于</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12</w:t>
      </w:r>
      <w:r>
        <w:rPr>
          <w:rFonts w:eastAsia="仿宋" w:cs="仿宋" w:hint="eastAsia"/>
          <w:kern w:val="2"/>
          <w:sz w:val="32"/>
          <w:szCs w:val="30"/>
        </w:rPr>
        <w:t>月</w:t>
      </w:r>
      <w:r>
        <w:rPr>
          <w:rFonts w:eastAsia="仿宋" w:cs="仿宋" w:hint="eastAsia"/>
          <w:kern w:val="2"/>
          <w:sz w:val="32"/>
          <w:szCs w:val="30"/>
        </w:rPr>
        <w:t>19</w:t>
      </w:r>
      <w:r>
        <w:rPr>
          <w:rFonts w:eastAsia="仿宋" w:cs="仿宋" w:hint="eastAsia"/>
          <w:kern w:val="2"/>
          <w:sz w:val="32"/>
          <w:szCs w:val="30"/>
        </w:rPr>
        <w:t>日区财政下</w:t>
      </w:r>
      <w:r>
        <w:rPr>
          <w:rFonts w:eastAsia="仿宋" w:cs="仿宋" w:hint="eastAsia"/>
          <w:kern w:val="2"/>
          <w:sz w:val="32"/>
          <w:szCs w:val="30"/>
        </w:rPr>
        <w:t>达</w:t>
      </w:r>
      <w:r>
        <w:rPr>
          <w:rFonts w:eastAsia="仿宋" w:cs="仿宋" w:hint="eastAsia"/>
          <w:kern w:val="2"/>
          <w:sz w:val="32"/>
          <w:szCs w:val="30"/>
        </w:rPr>
        <w:t>指标</w:t>
      </w:r>
      <w:r>
        <w:rPr>
          <w:rFonts w:eastAsia="仿宋" w:cs="仿宋" w:hint="eastAsia"/>
          <w:kern w:val="2"/>
          <w:sz w:val="32"/>
          <w:szCs w:val="30"/>
        </w:rPr>
        <w:t>：</w:t>
      </w:r>
      <w:r>
        <w:rPr>
          <w:rFonts w:eastAsia="仿宋" w:cs="仿宋" w:hint="eastAsia"/>
          <w:kern w:val="2"/>
          <w:sz w:val="32"/>
          <w:szCs w:val="30"/>
        </w:rPr>
        <w:t>全区项目支出解决</w:t>
      </w:r>
      <w:r>
        <w:rPr>
          <w:rFonts w:eastAsia="仿宋" w:cs="仿宋" w:hint="eastAsia"/>
          <w:kern w:val="2"/>
          <w:sz w:val="32"/>
          <w:szCs w:val="30"/>
        </w:rPr>
        <w:t>2024</w:t>
      </w:r>
      <w:r>
        <w:rPr>
          <w:rFonts w:eastAsia="仿宋" w:cs="仿宋" w:hint="eastAsia"/>
          <w:kern w:val="2"/>
          <w:sz w:val="32"/>
          <w:szCs w:val="30"/>
        </w:rPr>
        <w:t>年财政重点绩效评价经费</w:t>
      </w:r>
      <w:r>
        <w:rPr>
          <w:rFonts w:eastAsia="仿宋" w:cs="仿宋" w:hint="eastAsia"/>
          <w:kern w:val="2"/>
          <w:sz w:val="32"/>
          <w:szCs w:val="30"/>
        </w:rPr>
        <w:t>24</w:t>
      </w:r>
      <w:r>
        <w:rPr>
          <w:rFonts w:eastAsia="仿宋" w:cs="仿宋" w:hint="eastAsia"/>
          <w:kern w:val="2"/>
          <w:sz w:val="32"/>
          <w:szCs w:val="30"/>
        </w:rPr>
        <w:t>万元（财预</w:t>
      </w:r>
      <w:r>
        <w:rPr>
          <w:rFonts w:eastAsia="仿宋" w:cs="仿宋" w:hint="eastAsia"/>
          <w:kern w:val="2"/>
          <w:sz w:val="32"/>
          <w:szCs w:val="30"/>
        </w:rPr>
        <w:t>A</w:t>
      </w:r>
      <w:r>
        <w:rPr>
          <w:rFonts w:eastAsia="仿宋" w:cs="仿宋" w:hint="eastAsia"/>
          <w:kern w:val="2"/>
          <w:sz w:val="32"/>
          <w:szCs w:val="30"/>
        </w:rPr>
        <w:t>（</w:t>
      </w:r>
      <w:r>
        <w:rPr>
          <w:rFonts w:eastAsia="仿宋" w:cs="仿宋" w:hint="eastAsia"/>
          <w:kern w:val="2"/>
          <w:sz w:val="32"/>
          <w:szCs w:val="30"/>
        </w:rPr>
        <w:t>2024</w:t>
      </w:r>
      <w:r>
        <w:rPr>
          <w:rFonts w:eastAsia="仿宋" w:cs="仿宋" w:hint="eastAsia"/>
          <w:kern w:val="2"/>
          <w:sz w:val="32"/>
          <w:szCs w:val="30"/>
        </w:rPr>
        <w:t>）</w:t>
      </w:r>
      <w:r>
        <w:rPr>
          <w:rFonts w:eastAsia="仿宋" w:cs="仿宋" w:hint="eastAsia"/>
          <w:kern w:val="2"/>
          <w:sz w:val="32"/>
          <w:szCs w:val="30"/>
        </w:rPr>
        <w:t>0303</w:t>
      </w:r>
      <w:r>
        <w:rPr>
          <w:rFonts w:eastAsia="仿宋" w:cs="仿宋" w:hint="eastAsia"/>
          <w:kern w:val="2"/>
          <w:sz w:val="32"/>
          <w:szCs w:val="30"/>
        </w:rPr>
        <w:t>号）。</w:t>
      </w:r>
    </w:p>
    <w:p w:rsidR="00691102" w:rsidRDefault="00930C8A">
      <w:pPr>
        <w:spacing w:line="600" w:lineRule="exact"/>
        <w:ind w:firstLineChars="200" w:firstLine="643"/>
        <w:rPr>
          <w:rFonts w:eastAsia="仿宋" w:cs="仿宋"/>
          <w:b/>
          <w:bCs/>
          <w:kern w:val="2"/>
          <w:sz w:val="32"/>
          <w:szCs w:val="30"/>
        </w:rPr>
      </w:pPr>
      <w:r>
        <w:rPr>
          <w:rFonts w:eastAsia="仿宋" w:cs="仿宋" w:hint="eastAsia"/>
          <w:b/>
          <w:bCs/>
          <w:kern w:val="2"/>
          <w:sz w:val="32"/>
          <w:szCs w:val="30"/>
        </w:rPr>
        <w:t>2.</w:t>
      </w:r>
      <w:bookmarkStart w:id="0" w:name="OLE_LINK12"/>
      <w:r>
        <w:rPr>
          <w:rFonts w:eastAsia="仿宋" w:cs="仿宋" w:hint="eastAsia"/>
          <w:b/>
          <w:bCs/>
          <w:kern w:val="2"/>
          <w:sz w:val="32"/>
          <w:szCs w:val="30"/>
        </w:rPr>
        <w:t>项目资金执行情况分析</w:t>
      </w:r>
      <w:bookmarkEnd w:id="0"/>
      <w:r>
        <w:rPr>
          <w:rFonts w:eastAsia="仿宋" w:cs="仿宋" w:hint="eastAsia"/>
          <w:b/>
          <w:bCs/>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截至</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12</w:t>
      </w:r>
      <w:r>
        <w:rPr>
          <w:rFonts w:eastAsia="仿宋" w:cs="仿宋" w:hint="eastAsia"/>
          <w:kern w:val="2"/>
          <w:sz w:val="32"/>
          <w:szCs w:val="30"/>
        </w:rPr>
        <w:t>月</w:t>
      </w:r>
      <w:r>
        <w:rPr>
          <w:rFonts w:eastAsia="仿宋" w:cs="仿宋" w:hint="eastAsia"/>
          <w:kern w:val="2"/>
          <w:sz w:val="32"/>
          <w:szCs w:val="30"/>
        </w:rPr>
        <w:t>31</w:t>
      </w:r>
      <w:r>
        <w:rPr>
          <w:rFonts w:eastAsia="仿宋" w:cs="仿宋" w:hint="eastAsia"/>
          <w:kern w:val="2"/>
          <w:sz w:val="32"/>
          <w:szCs w:val="30"/>
        </w:rPr>
        <w:t>日</w:t>
      </w:r>
      <w:r>
        <w:rPr>
          <w:rFonts w:eastAsia="仿宋" w:cs="仿宋" w:hint="eastAsia"/>
          <w:kern w:val="2"/>
          <w:sz w:val="32"/>
          <w:szCs w:val="30"/>
        </w:rPr>
        <w:t>，</w:t>
      </w:r>
      <w:r>
        <w:rPr>
          <w:rFonts w:eastAsia="仿宋" w:cs="仿宋" w:hint="eastAsia"/>
          <w:kern w:val="2"/>
          <w:sz w:val="32"/>
          <w:szCs w:val="30"/>
        </w:rPr>
        <w:t>项目</w:t>
      </w:r>
      <w:r>
        <w:rPr>
          <w:rFonts w:eastAsia="仿宋" w:cs="仿宋" w:hint="eastAsia"/>
          <w:kern w:val="2"/>
          <w:sz w:val="32"/>
          <w:szCs w:val="30"/>
        </w:rPr>
        <w:t>已验收</w:t>
      </w:r>
      <w:r>
        <w:rPr>
          <w:rFonts w:eastAsia="仿宋" w:cs="仿宋" w:hint="eastAsia"/>
          <w:kern w:val="2"/>
          <w:sz w:val="32"/>
          <w:szCs w:val="30"/>
        </w:rPr>
        <w:t>并</w:t>
      </w:r>
      <w:r>
        <w:rPr>
          <w:rFonts w:eastAsia="仿宋" w:cs="仿宋" w:hint="eastAsia"/>
          <w:kern w:val="2"/>
          <w:sz w:val="32"/>
          <w:szCs w:val="30"/>
        </w:rPr>
        <w:t>实际支付</w:t>
      </w:r>
      <w:r>
        <w:rPr>
          <w:rFonts w:eastAsia="仿宋" w:cs="仿宋" w:hint="eastAsia"/>
          <w:kern w:val="2"/>
          <w:sz w:val="32"/>
          <w:szCs w:val="30"/>
        </w:rPr>
        <w:t>承担第一组评价项目的</w:t>
      </w:r>
      <w:r>
        <w:rPr>
          <w:rFonts w:eastAsia="仿宋" w:cs="仿宋" w:hint="eastAsia"/>
          <w:kern w:val="2"/>
          <w:sz w:val="32"/>
          <w:szCs w:val="30"/>
        </w:rPr>
        <w:t>华辉会计事务所</w:t>
      </w:r>
      <w:r>
        <w:rPr>
          <w:rFonts w:eastAsia="仿宋" w:cs="仿宋" w:hint="eastAsia"/>
          <w:kern w:val="2"/>
          <w:sz w:val="32"/>
          <w:szCs w:val="30"/>
        </w:rPr>
        <w:t>12</w:t>
      </w:r>
      <w:r>
        <w:rPr>
          <w:rFonts w:eastAsia="仿宋" w:cs="仿宋" w:hint="eastAsia"/>
          <w:kern w:val="2"/>
          <w:sz w:val="32"/>
          <w:szCs w:val="30"/>
        </w:rPr>
        <w:t>万元。</w:t>
      </w:r>
      <w:r>
        <w:rPr>
          <w:rFonts w:eastAsia="仿宋" w:cs="仿宋" w:hint="eastAsia"/>
          <w:b/>
          <w:bCs/>
          <w:kern w:val="2"/>
          <w:sz w:val="32"/>
          <w:szCs w:val="30"/>
        </w:rPr>
        <w:t>整个专项实际支付率为</w:t>
      </w:r>
      <w:r>
        <w:rPr>
          <w:rFonts w:eastAsia="仿宋" w:cs="仿宋" w:hint="eastAsia"/>
          <w:b/>
          <w:bCs/>
          <w:kern w:val="2"/>
          <w:sz w:val="32"/>
          <w:szCs w:val="30"/>
        </w:rPr>
        <w:t>50%</w:t>
      </w:r>
      <w:r>
        <w:rPr>
          <w:rFonts w:eastAsia="仿宋" w:cs="仿宋" w:hint="eastAsia"/>
          <w:b/>
          <w:bCs/>
          <w:kern w:val="2"/>
          <w:sz w:val="32"/>
          <w:szCs w:val="30"/>
        </w:rPr>
        <w:t>。</w:t>
      </w:r>
    </w:p>
    <w:p w:rsidR="00691102" w:rsidRDefault="00930C8A">
      <w:pPr>
        <w:spacing w:line="600" w:lineRule="exact"/>
        <w:ind w:firstLineChars="200" w:firstLine="643"/>
        <w:rPr>
          <w:rFonts w:eastAsia="仿宋" w:cs="仿宋"/>
          <w:b/>
          <w:bCs/>
          <w:kern w:val="2"/>
          <w:sz w:val="32"/>
          <w:szCs w:val="30"/>
        </w:rPr>
      </w:pPr>
      <w:r>
        <w:rPr>
          <w:rFonts w:eastAsia="仿宋" w:cs="仿宋" w:hint="eastAsia"/>
          <w:b/>
          <w:bCs/>
          <w:kern w:val="2"/>
          <w:sz w:val="32"/>
          <w:szCs w:val="30"/>
        </w:rPr>
        <w:t>3.</w:t>
      </w:r>
      <w:r>
        <w:rPr>
          <w:rFonts w:eastAsia="仿宋" w:cs="仿宋" w:hint="eastAsia"/>
          <w:b/>
          <w:bCs/>
          <w:kern w:val="2"/>
          <w:sz w:val="32"/>
          <w:szCs w:val="30"/>
        </w:rPr>
        <w:t>项目资金管理情况分析。</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本项目有三重一大会议决议，有政府采购竞争性谈判程序并走电子卖场。单位成立了由监督评价股、办公室、财务室、综合股、采购办组成的采购小组，进行询价和推荐供应商</w:t>
      </w:r>
      <w:r>
        <w:rPr>
          <w:rFonts w:eastAsia="仿宋" w:cs="仿宋" w:hint="eastAsia"/>
          <w:kern w:val="2"/>
          <w:sz w:val="32"/>
          <w:szCs w:val="30"/>
        </w:rPr>
        <w:t>。</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6</w:t>
      </w:r>
      <w:r>
        <w:rPr>
          <w:rFonts w:eastAsia="仿宋" w:cs="仿宋" w:hint="eastAsia"/>
          <w:kern w:val="2"/>
          <w:sz w:val="32"/>
          <w:szCs w:val="30"/>
        </w:rPr>
        <w:t>月</w:t>
      </w:r>
      <w:r>
        <w:rPr>
          <w:rFonts w:eastAsia="仿宋" w:cs="仿宋" w:hint="eastAsia"/>
          <w:kern w:val="2"/>
          <w:sz w:val="32"/>
          <w:szCs w:val="30"/>
        </w:rPr>
        <w:t>15</w:t>
      </w:r>
      <w:r>
        <w:rPr>
          <w:rFonts w:eastAsia="仿宋" w:cs="仿宋" w:hint="eastAsia"/>
          <w:kern w:val="2"/>
          <w:sz w:val="32"/>
          <w:szCs w:val="30"/>
        </w:rPr>
        <w:t>日在区财政局四楼党员活动室召开</w:t>
      </w:r>
      <w:r>
        <w:rPr>
          <w:rFonts w:eastAsia="仿宋" w:cs="仿宋" w:hint="eastAsia"/>
          <w:kern w:val="2"/>
          <w:sz w:val="32"/>
          <w:szCs w:val="30"/>
        </w:rPr>
        <w:t>了</w:t>
      </w:r>
      <w:r>
        <w:rPr>
          <w:rFonts w:eastAsia="仿宋" w:cs="仿宋" w:hint="eastAsia"/>
          <w:kern w:val="2"/>
          <w:sz w:val="32"/>
          <w:szCs w:val="30"/>
        </w:rPr>
        <w:t>绩效评价现场竞争性谈判会议以最低价中标。</w:t>
      </w:r>
    </w:p>
    <w:p w:rsidR="00691102" w:rsidRDefault="00930C8A">
      <w:pPr>
        <w:spacing w:line="600" w:lineRule="exact"/>
        <w:ind w:firstLineChars="200" w:firstLine="640"/>
        <w:rPr>
          <w:rFonts w:eastAsia="仿宋" w:cs="仿宋"/>
          <w:color w:val="000000"/>
          <w:sz w:val="32"/>
          <w:szCs w:val="30"/>
        </w:rPr>
      </w:pPr>
      <w:r>
        <w:rPr>
          <w:rFonts w:eastAsia="仿宋" w:cs="仿宋" w:hint="eastAsia"/>
          <w:kern w:val="2"/>
          <w:sz w:val="32"/>
          <w:szCs w:val="30"/>
        </w:rPr>
        <w:t>其中华辉会计事务所中标绩效评价第一组项目：事前评估</w:t>
      </w:r>
      <w:r>
        <w:rPr>
          <w:rFonts w:eastAsia="仿宋" w:cs="仿宋" w:hint="eastAsia"/>
          <w:color w:val="000000"/>
          <w:sz w:val="32"/>
          <w:szCs w:val="30"/>
        </w:rPr>
        <w:t>项目</w:t>
      </w:r>
      <w:r>
        <w:rPr>
          <w:rFonts w:eastAsia="仿宋" w:cs="仿宋" w:hint="eastAsia"/>
          <w:color w:val="000000"/>
          <w:sz w:val="32"/>
          <w:szCs w:val="30"/>
        </w:rPr>
        <w:t>1</w:t>
      </w:r>
      <w:r>
        <w:rPr>
          <w:rFonts w:eastAsia="仿宋" w:cs="仿宋" w:hint="eastAsia"/>
          <w:color w:val="000000"/>
          <w:sz w:val="32"/>
          <w:szCs w:val="30"/>
        </w:rPr>
        <w:t>个</w:t>
      </w:r>
      <w:r>
        <w:rPr>
          <w:rFonts w:eastAsia="仿宋" w:cs="仿宋" w:hint="eastAsia"/>
          <w:color w:val="000000"/>
          <w:sz w:val="32"/>
          <w:szCs w:val="30"/>
        </w:rPr>
        <w:t>、</w:t>
      </w:r>
      <w:r>
        <w:rPr>
          <w:rFonts w:eastAsia="仿宋" w:cs="仿宋" w:hint="eastAsia"/>
          <w:color w:val="000000"/>
          <w:sz w:val="32"/>
          <w:szCs w:val="30"/>
        </w:rPr>
        <w:t>事后绩效评价共</w:t>
      </w:r>
      <w:r>
        <w:rPr>
          <w:rFonts w:eastAsia="仿宋" w:cs="仿宋" w:hint="eastAsia"/>
          <w:color w:val="000000"/>
          <w:sz w:val="32"/>
          <w:szCs w:val="30"/>
        </w:rPr>
        <w:t>6</w:t>
      </w:r>
      <w:r>
        <w:rPr>
          <w:rFonts w:eastAsia="仿宋" w:cs="仿宋" w:hint="eastAsia"/>
          <w:color w:val="000000"/>
          <w:sz w:val="32"/>
          <w:szCs w:val="30"/>
        </w:rPr>
        <w:t>个</w:t>
      </w:r>
      <w:r>
        <w:rPr>
          <w:rFonts w:eastAsia="仿宋" w:cs="仿宋" w:hint="eastAsia"/>
          <w:color w:val="000000"/>
          <w:sz w:val="32"/>
          <w:szCs w:val="30"/>
        </w:rPr>
        <w:t>，合同额为</w:t>
      </w:r>
      <w:r>
        <w:rPr>
          <w:rFonts w:eastAsia="仿宋" w:cs="仿宋" w:hint="eastAsia"/>
          <w:color w:val="000000"/>
          <w:sz w:val="32"/>
          <w:szCs w:val="30"/>
        </w:rPr>
        <w:t>12</w:t>
      </w:r>
      <w:r>
        <w:rPr>
          <w:rFonts w:eastAsia="仿宋" w:cs="仿宋" w:hint="eastAsia"/>
          <w:color w:val="000000"/>
          <w:sz w:val="32"/>
          <w:szCs w:val="30"/>
        </w:rPr>
        <w:t>万元</w:t>
      </w:r>
      <w:r>
        <w:rPr>
          <w:rFonts w:eastAsia="仿宋" w:cs="仿宋" w:hint="eastAsia"/>
          <w:color w:val="000000"/>
          <w:sz w:val="32"/>
          <w:szCs w:val="30"/>
        </w:rPr>
        <w:t>；</w:t>
      </w:r>
      <w:r>
        <w:rPr>
          <w:rFonts w:eastAsia="仿宋" w:cs="仿宋" w:hint="eastAsia"/>
          <w:sz w:val="32"/>
          <w:szCs w:val="30"/>
        </w:rPr>
        <w:t>天翼会计师事务所</w:t>
      </w:r>
      <w:r>
        <w:rPr>
          <w:rFonts w:eastAsia="仿宋" w:cs="仿宋" w:hint="eastAsia"/>
          <w:sz w:val="32"/>
          <w:szCs w:val="30"/>
        </w:rPr>
        <w:t>中标绩效评价第二组项目：</w:t>
      </w:r>
      <w:r>
        <w:rPr>
          <w:rFonts w:eastAsia="仿宋" w:cs="仿宋" w:hint="eastAsia"/>
          <w:color w:val="000000"/>
          <w:sz w:val="32"/>
          <w:szCs w:val="30"/>
        </w:rPr>
        <w:t>事前评估</w:t>
      </w:r>
      <w:r>
        <w:rPr>
          <w:rFonts w:eastAsia="仿宋" w:cs="仿宋" w:hint="eastAsia"/>
          <w:color w:val="000000"/>
          <w:sz w:val="32"/>
          <w:szCs w:val="30"/>
        </w:rPr>
        <w:t>2</w:t>
      </w:r>
      <w:r>
        <w:rPr>
          <w:rFonts w:eastAsia="仿宋" w:cs="仿宋" w:hint="eastAsia"/>
          <w:color w:val="000000"/>
          <w:sz w:val="32"/>
          <w:szCs w:val="30"/>
        </w:rPr>
        <w:t>个</w:t>
      </w:r>
      <w:r>
        <w:rPr>
          <w:rFonts w:eastAsia="仿宋" w:cs="仿宋" w:hint="eastAsia"/>
          <w:color w:val="000000"/>
          <w:sz w:val="32"/>
          <w:szCs w:val="30"/>
        </w:rPr>
        <w:t>、</w:t>
      </w:r>
      <w:r>
        <w:rPr>
          <w:rFonts w:eastAsia="仿宋" w:cs="仿宋" w:hint="eastAsia"/>
          <w:color w:val="000000"/>
          <w:sz w:val="32"/>
          <w:szCs w:val="30"/>
        </w:rPr>
        <w:t>事后绩效评价项目共</w:t>
      </w:r>
      <w:r>
        <w:rPr>
          <w:rFonts w:eastAsia="仿宋" w:cs="仿宋" w:hint="eastAsia"/>
          <w:color w:val="000000"/>
          <w:sz w:val="32"/>
          <w:szCs w:val="30"/>
        </w:rPr>
        <w:t>5</w:t>
      </w:r>
      <w:r>
        <w:rPr>
          <w:rFonts w:eastAsia="仿宋" w:cs="仿宋" w:hint="eastAsia"/>
          <w:color w:val="000000"/>
          <w:sz w:val="32"/>
          <w:szCs w:val="30"/>
        </w:rPr>
        <w:t>个</w:t>
      </w:r>
      <w:r>
        <w:rPr>
          <w:rFonts w:eastAsia="仿宋" w:cs="仿宋" w:hint="eastAsia"/>
          <w:color w:val="000000"/>
          <w:sz w:val="32"/>
          <w:szCs w:val="30"/>
        </w:rPr>
        <w:t>，合同额为</w:t>
      </w:r>
      <w:r>
        <w:rPr>
          <w:rFonts w:eastAsia="仿宋" w:cs="仿宋" w:hint="eastAsia"/>
          <w:color w:val="000000"/>
          <w:sz w:val="32"/>
          <w:szCs w:val="30"/>
        </w:rPr>
        <w:t>8.5</w:t>
      </w:r>
      <w:r>
        <w:rPr>
          <w:rFonts w:eastAsia="仿宋" w:cs="仿宋" w:hint="eastAsia"/>
          <w:color w:val="000000"/>
          <w:sz w:val="32"/>
          <w:szCs w:val="30"/>
        </w:rPr>
        <w:t>万（其项目比第一组项目评价金额少些且容易些）</w:t>
      </w:r>
      <w:r>
        <w:rPr>
          <w:rFonts w:eastAsia="仿宋" w:cs="仿宋" w:hint="eastAsia"/>
          <w:color w:val="000000"/>
          <w:sz w:val="32"/>
          <w:szCs w:val="30"/>
        </w:rPr>
        <w:t>；预决算公开实行单一来源采购，</w:t>
      </w:r>
      <w:r>
        <w:rPr>
          <w:rFonts w:eastAsia="仿宋" w:cs="仿宋" w:hint="eastAsia"/>
          <w:color w:val="000000"/>
          <w:sz w:val="32"/>
          <w:szCs w:val="30"/>
        </w:rPr>
        <w:t>通过政府采购程序</w:t>
      </w:r>
      <w:r>
        <w:rPr>
          <w:rFonts w:eastAsia="仿宋" w:cs="仿宋" w:hint="eastAsia"/>
          <w:color w:val="000000"/>
          <w:sz w:val="32"/>
          <w:szCs w:val="30"/>
        </w:rPr>
        <w:t>与长沙依财公司签订</w:t>
      </w:r>
      <w:r>
        <w:rPr>
          <w:rFonts w:eastAsia="仿宋" w:cs="仿宋" w:hint="eastAsia"/>
          <w:color w:val="000000"/>
          <w:sz w:val="32"/>
          <w:szCs w:val="30"/>
        </w:rPr>
        <w:t>了</w:t>
      </w:r>
      <w:r>
        <w:rPr>
          <w:rFonts w:eastAsia="仿宋" w:cs="仿宋" w:hint="eastAsia"/>
          <w:color w:val="000000"/>
          <w:sz w:val="32"/>
          <w:szCs w:val="30"/>
        </w:rPr>
        <w:t>委托协议。</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实行采购小组集体验收，建立了相关管理制度，有专人</w:t>
      </w:r>
      <w:r>
        <w:rPr>
          <w:rFonts w:eastAsia="仿宋" w:cs="仿宋" w:hint="eastAsia"/>
          <w:kern w:val="2"/>
          <w:sz w:val="32"/>
          <w:szCs w:val="30"/>
        </w:rPr>
        <w:lastRenderedPageBreak/>
        <w:t>负责及时跟踪项目实施情况。</w:t>
      </w:r>
    </w:p>
    <w:p w:rsidR="00691102" w:rsidRDefault="00930C8A">
      <w:pPr>
        <w:spacing w:line="600" w:lineRule="exact"/>
        <w:ind w:firstLineChars="200" w:firstLine="643"/>
        <w:rPr>
          <w:rFonts w:ascii="楷体" w:eastAsia="楷体" w:hAnsi="楷体" w:cs="楷体"/>
          <w:b/>
          <w:bCs/>
          <w:kern w:val="2"/>
          <w:sz w:val="32"/>
          <w:szCs w:val="30"/>
        </w:rPr>
      </w:pPr>
      <w:r>
        <w:rPr>
          <w:rFonts w:ascii="楷体" w:eastAsia="楷体" w:hAnsi="楷体" w:cs="楷体" w:hint="eastAsia"/>
          <w:b/>
          <w:bCs/>
          <w:kern w:val="2"/>
          <w:sz w:val="32"/>
          <w:szCs w:val="30"/>
        </w:rPr>
        <w:t>（二）绩效目标</w:t>
      </w:r>
      <w:r>
        <w:rPr>
          <w:rFonts w:ascii="楷体" w:eastAsia="楷体" w:hAnsi="楷体" w:cs="楷体" w:hint="eastAsia"/>
          <w:b/>
          <w:bCs/>
          <w:kern w:val="2"/>
          <w:sz w:val="32"/>
          <w:szCs w:val="30"/>
        </w:rPr>
        <w:t>年底</w:t>
      </w:r>
      <w:r>
        <w:rPr>
          <w:rFonts w:ascii="楷体" w:eastAsia="楷体" w:hAnsi="楷体" w:cs="楷体" w:hint="eastAsia"/>
          <w:b/>
          <w:bCs/>
          <w:kern w:val="2"/>
          <w:sz w:val="32"/>
          <w:szCs w:val="30"/>
        </w:rPr>
        <w:t>完成情况分析</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1</w:t>
      </w:r>
      <w:r>
        <w:rPr>
          <w:rFonts w:eastAsia="仿宋" w:cs="仿宋" w:hint="eastAsia"/>
          <w:b/>
          <w:bCs/>
          <w:kern w:val="2"/>
          <w:sz w:val="32"/>
          <w:szCs w:val="30"/>
        </w:rPr>
        <w:t>、</w:t>
      </w:r>
      <w:r>
        <w:rPr>
          <w:rFonts w:eastAsia="仿宋" w:cs="仿宋" w:hint="eastAsia"/>
          <w:b/>
          <w:bCs/>
          <w:kern w:val="2"/>
          <w:sz w:val="32"/>
          <w:szCs w:val="30"/>
        </w:rPr>
        <w:t>数量指标完成情况：</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委托中介机构实施</w:t>
      </w:r>
      <w:r>
        <w:rPr>
          <w:rFonts w:eastAsia="仿宋" w:cs="仿宋" w:hint="eastAsia"/>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①事前绩效评估项目</w:t>
      </w:r>
      <w:r>
        <w:rPr>
          <w:rFonts w:eastAsia="仿宋" w:cs="仿宋" w:hint="eastAsia"/>
          <w:kern w:val="2"/>
          <w:sz w:val="32"/>
          <w:szCs w:val="30"/>
        </w:rPr>
        <w:t>年初</w:t>
      </w:r>
      <w:r>
        <w:rPr>
          <w:rFonts w:eastAsia="仿宋" w:cs="仿宋" w:hint="eastAsia"/>
          <w:kern w:val="2"/>
          <w:sz w:val="32"/>
          <w:szCs w:val="30"/>
        </w:rPr>
        <w:t>目标是</w:t>
      </w:r>
      <w:r>
        <w:rPr>
          <w:rFonts w:eastAsia="仿宋" w:cs="仿宋" w:hint="eastAsia"/>
          <w:kern w:val="2"/>
          <w:sz w:val="32"/>
          <w:szCs w:val="30"/>
        </w:rPr>
        <w:t>计划完成</w:t>
      </w:r>
      <w:r>
        <w:rPr>
          <w:rFonts w:eastAsia="仿宋" w:cs="仿宋" w:hint="eastAsia"/>
          <w:kern w:val="2"/>
          <w:sz w:val="32"/>
          <w:szCs w:val="30"/>
        </w:rPr>
        <w:t>3</w:t>
      </w:r>
      <w:r>
        <w:rPr>
          <w:rFonts w:eastAsia="仿宋" w:cs="仿宋" w:hint="eastAsia"/>
          <w:kern w:val="2"/>
          <w:sz w:val="32"/>
          <w:szCs w:val="30"/>
        </w:rPr>
        <w:t>个，</w:t>
      </w:r>
      <w:r>
        <w:rPr>
          <w:rFonts w:eastAsia="仿宋" w:cs="仿宋" w:hint="eastAsia"/>
          <w:kern w:val="2"/>
          <w:sz w:val="32"/>
          <w:szCs w:val="30"/>
        </w:rPr>
        <w:t>实际事前评估</w:t>
      </w:r>
      <w:r>
        <w:rPr>
          <w:rFonts w:eastAsia="仿宋" w:cs="仿宋" w:hint="eastAsia"/>
          <w:kern w:val="2"/>
          <w:sz w:val="32"/>
          <w:szCs w:val="30"/>
        </w:rPr>
        <w:t>仅</w:t>
      </w:r>
      <w:r>
        <w:rPr>
          <w:rFonts w:eastAsia="仿宋" w:cs="仿宋" w:hint="eastAsia"/>
          <w:kern w:val="2"/>
          <w:sz w:val="32"/>
          <w:szCs w:val="30"/>
        </w:rPr>
        <w:t>完成</w:t>
      </w:r>
      <w:r>
        <w:rPr>
          <w:rFonts w:eastAsia="仿宋" w:cs="仿宋" w:hint="eastAsia"/>
          <w:kern w:val="2"/>
          <w:sz w:val="32"/>
          <w:szCs w:val="30"/>
        </w:rPr>
        <w:t>2</w:t>
      </w:r>
      <w:r>
        <w:rPr>
          <w:rFonts w:eastAsia="仿宋" w:cs="仿宋" w:hint="eastAsia"/>
          <w:kern w:val="2"/>
          <w:sz w:val="32"/>
          <w:szCs w:val="30"/>
        </w:rPr>
        <w:t>个项目</w:t>
      </w:r>
      <w:r>
        <w:rPr>
          <w:rFonts w:eastAsia="仿宋" w:cs="仿宋" w:hint="eastAsia"/>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②事后绩效评价项目实际</w:t>
      </w:r>
      <w:r>
        <w:rPr>
          <w:rFonts w:eastAsia="仿宋" w:cs="仿宋" w:hint="eastAsia"/>
          <w:kern w:val="2"/>
          <w:sz w:val="32"/>
          <w:szCs w:val="30"/>
        </w:rPr>
        <w:t>11</w:t>
      </w:r>
      <w:r>
        <w:rPr>
          <w:rFonts w:eastAsia="仿宋" w:cs="仿宋" w:hint="eastAsia"/>
          <w:kern w:val="2"/>
          <w:sz w:val="32"/>
          <w:szCs w:val="30"/>
        </w:rPr>
        <w:t>个（</w:t>
      </w:r>
      <w:r>
        <w:rPr>
          <w:rFonts w:eastAsia="仿宋" w:cs="仿宋" w:hint="eastAsia"/>
          <w:color w:val="000000"/>
          <w:sz w:val="32"/>
          <w:szCs w:val="30"/>
        </w:rPr>
        <w:t>教育局</w:t>
      </w:r>
      <w:r>
        <w:rPr>
          <w:rFonts w:eastAsia="仿宋" w:cs="仿宋" w:hint="eastAsia"/>
          <w:color w:val="000000"/>
          <w:sz w:val="32"/>
          <w:szCs w:val="30"/>
        </w:rPr>
        <w:t>的</w:t>
      </w:r>
      <w:r>
        <w:rPr>
          <w:rFonts w:eastAsia="仿宋" w:cs="仿宋" w:hint="eastAsia"/>
          <w:color w:val="000000"/>
          <w:sz w:val="32"/>
          <w:szCs w:val="30"/>
        </w:rPr>
        <w:t>万福中心学校图书采购、市政公用中心</w:t>
      </w:r>
      <w:r>
        <w:rPr>
          <w:rFonts w:eastAsia="仿宋" w:cs="仿宋" w:hint="eastAsia"/>
          <w:color w:val="000000"/>
          <w:sz w:val="32"/>
          <w:szCs w:val="30"/>
        </w:rPr>
        <w:t>2023</w:t>
      </w:r>
      <w:r>
        <w:rPr>
          <w:rFonts w:eastAsia="仿宋" w:cs="仿宋" w:hint="eastAsia"/>
          <w:color w:val="000000"/>
          <w:sz w:val="32"/>
          <w:szCs w:val="30"/>
        </w:rPr>
        <w:t>年城区路灯电费、医保局</w:t>
      </w:r>
      <w:r>
        <w:rPr>
          <w:rFonts w:eastAsia="仿宋" w:cs="仿宋" w:hint="eastAsia"/>
          <w:color w:val="000000"/>
          <w:sz w:val="32"/>
          <w:szCs w:val="30"/>
        </w:rPr>
        <w:t>2023</w:t>
      </w:r>
      <w:r>
        <w:rPr>
          <w:rFonts w:eastAsia="仿宋" w:cs="仿宋" w:hint="eastAsia"/>
          <w:color w:val="000000"/>
          <w:sz w:val="32"/>
          <w:szCs w:val="30"/>
        </w:rPr>
        <w:t>年城乡居民医保、景区风景资源费政策性</w:t>
      </w:r>
      <w:r>
        <w:rPr>
          <w:rFonts w:eastAsia="仿宋" w:cs="仿宋" w:hint="eastAsia"/>
          <w:color w:val="000000"/>
          <w:sz w:val="32"/>
          <w:szCs w:val="30"/>
        </w:rPr>
        <w:t>2015-2023</w:t>
      </w:r>
      <w:r>
        <w:rPr>
          <w:rFonts w:eastAsia="仿宋" w:cs="仿宋" w:hint="eastAsia"/>
          <w:color w:val="000000"/>
          <w:sz w:val="32"/>
          <w:szCs w:val="30"/>
        </w:rPr>
        <w:t>年绩效评价、教育局</w:t>
      </w:r>
      <w:r>
        <w:rPr>
          <w:rFonts w:eastAsia="仿宋" w:cs="仿宋" w:hint="eastAsia"/>
          <w:color w:val="000000"/>
          <w:sz w:val="32"/>
          <w:szCs w:val="30"/>
        </w:rPr>
        <w:t>2023</w:t>
      </w:r>
      <w:r>
        <w:rPr>
          <w:rFonts w:eastAsia="仿宋" w:cs="仿宋" w:hint="eastAsia"/>
          <w:color w:val="000000"/>
          <w:sz w:val="32"/>
          <w:szCs w:val="30"/>
        </w:rPr>
        <w:t>年部门整体支出、民政局流浪人员乞讨教助</w:t>
      </w:r>
      <w:r>
        <w:rPr>
          <w:rFonts w:eastAsia="仿宋" w:cs="仿宋" w:hint="eastAsia"/>
          <w:color w:val="000000"/>
          <w:sz w:val="32"/>
          <w:szCs w:val="30"/>
        </w:rPr>
        <w:t>、</w:t>
      </w:r>
      <w:r>
        <w:rPr>
          <w:rFonts w:eastAsia="仿宋" w:cs="仿宋" w:hint="eastAsia"/>
          <w:color w:val="000000"/>
          <w:sz w:val="32"/>
          <w:szCs w:val="30"/>
        </w:rPr>
        <w:t>景区事务中心景区环卫外包，政府采购类林业局松材线虫病害处理，政府购买服务林业局林业有害生物飞防，债务类数据中心智算中心一期，下级政府财政运行祝融街道办</w:t>
      </w:r>
      <w:r>
        <w:rPr>
          <w:rFonts w:eastAsia="仿宋" w:cs="仿宋" w:hint="eastAsia"/>
          <w:kern w:val="2"/>
          <w:sz w:val="32"/>
          <w:szCs w:val="30"/>
        </w:rPr>
        <w:t>），年初目标全部完成；</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③</w:t>
      </w:r>
      <w:r>
        <w:rPr>
          <w:rFonts w:eastAsia="仿宋" w:cs="仿宋" w:hint="eastAsia"/>
          <w:kern w:val="2"/>
          <w:sz w:val="32"/>
          <w:szCs w:val="30"/>
        </w:rPr>
        <w:t>2024</w:t>
      </w:r>
      <w:r>
        <w:rPr>
          <w:rFonts w:eastAsia="仿宋" w:cs="仿宋" w:hint="eastAsia"/>
          <w:kern w:val="2"/>
          <w:sz w:val="32"/>
          <w:szCs w:val="30"/>
        </w:rPr>
        <w:t>年预算公开和</w:t>
      </w:r>
      <w:r>
        <w:rPr>
          <w:rFonts w:eastAsia="仿宋" w:cs="仿宋" w:hint="eastAsia"/>
          <w:kern w:val="2"/>
          <w:sz w:val="32"/>
          <w:szCs w:val="30"/>
        </w:rPr>
        <w:t>2023</w:t>
      </w:r>
      <w:r>
        <w:rPr>
          <w:rFonts w:eastAsia="仿宋" w:cs="仿宋" w:hint="eastAsia"/>
          <w:kern w:val="2"/>
          <w:sz w:val="32"/>
          <w:szCs w:val="30"/>
        </w:rPr>
        <w:t>年决算公开委托中介机构，年初目标已完成。故数量指标基本已完成</w:t>
      </w:r>
      <w:r>
        <w:rPr>
          <w:rFonts w:eastAsia="仿宋" w:cs="仿宋" w:hint="eastAsia"/>
          <w:kern w:val="2"/>
          <w:sz w:val="32"/>
          <w:szCs w:val="30"/>
        </w:rPr>
        <w:t>，</w:t>
      </w:r>
      <w:r>
        <w:rPr>
          <w:rFonts w:eastAsia="仿宋" w:cs="仿宋" w:hint="eastAsia"/>
          <w:kern w:val="2"/>
          <w:sz w:val="32"/>
          <w:szCs w:val="30"/>
        </w:rPr>
        <w:t>完成率为</w:t>
      </w:r>
      <w:r>
        <w:rPr>
          <w:rFonts w:eastAsia="仿宋" w:cs="仿宋" w:hint="eastAsia"/>
          <w:kern w:val="2"/>
          <w:sz w:val="32"/>
          <w:szCs w:val="30"/>
        </w:rPr>
        <w:t>92.8%</w:t>
      </w:r>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2</w:t>
      </w:r>
      <w:r>
        <w:rPr>
          <w:rFonts w:eastAsia="仿宋" w:cs="仿宋" w:hint="eastAsia"/>
          <w:b/>
          <w:bCs/>
          <w:kern w:val="2"/>
          <w:sz w:val="32"/>
          <w:szCs w:val="30"/>
        </w:rPr>
        <w:t>、</w:t>
      </w:r>
      <w:r>
        <w:rPr>
          <w:rFonts w:eastAsia="仿宋" w:cs="仿宋" w:hint="eastAsia"/>
          <w:b/>
          <w:bCs/>
          <w:kern w:val="2"/>
          <w:sz w:val="32"/>
          <w:szCs w:val="30"/>
        </w:rPr>
        <w:t>质量指标完成情况：</w:t>
      </w:r>
      <w:bookmarkStart w:id="1" w:name="OLE_LINK9"/>
      <w:r>
        <w:rPr>
          <w:rFonts w:eastAsia="仿宋" w:cs="仿宋" w:hint="eastAsia"/>
          <w:kern w:val="2"/>
          <w:sz w:val="32"/>
          <w:szCs w:val="30"/>
        </w:rPr>
        <w:t>暂时估计完成率为</w:t>
      </w:r>
      <w:r>
        <w:rPr>
          <w:rFonts w:eastAsia="仿宋" w:cs="仿宋" w:hint="eastAsia"/>
          <w:kern w:val="2"/>
          <w:sz w:val="32"/>
          <w:szCs w:val="30"/>
        </w:rPr>
        <w:t>67</w:t>
      </w:r>
      <w:r>
        <w:rPr>
          <w:rFonts w:eastAsia="仿宋" w:cs="仿宋" w:hint="eastAsia"/>
          <w:kern w:val="2"/>
          <w:sz w:val="32"/>
          <w:szCs w:val="30"/>
        </w:rPr>
        <w:t>%</w:t>
      </w:r>
      <w:bookmarkEnd w:id="1"/>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3</w:t>
      </w:r>
      <w:r>
        <w:rPr>
          <w:rFonts w:eastAsia="仿宋" w:cs="仿宋" w:hint="eastAsia"/>
          <w:b/>
          <w:bCs/>
          <w:kern w:val="2"/>
          <w:sz w:val="32"/>
          <w:szCs w:val="30"/>
        </w:rPr>
        <w:t>、</w:t>
      </w:r>
      <w:r>
        <w:rPr>
          <w:rFonts w:eastAsia="仿宋" w:cs="仿宋" w:hint="eastAsia"/>
          <w:b/>
          <w:bCs/>
          <w:kern w:val="2"/>
          <w:sz w:val="32"/>
          <w:szCs w:val="30"/>
        </w:rPr>
        <w:t>时效指标完成情况：</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6</w:t>
      </w:r>
      <w:r>
        <w:rPr>
          <w:rFonts w:eastAsia="仿宋" w:cs="仿宋" w:hint="eastAsia"/>
          <w:kern w:val="2"/>
          <w:sz w:val="32"/>
          <w:szCs w:val="30"/>
        </w:rPr>
        <w:t>月底前</w:t>
      </w:r>
      <w:r>
        <w:rPr>
          <w:rFonts w:eastAsia="仿宋" w:cs="仿宋" w:hint="eastAsia"/>
          <w:kern w:val="2"/>
          <w:sz w:val="32"/>
          <w:szCs w:val="30"/>
        </w:rPr>
        <w:t>已提交</w:t>
      </w:r>
      <w:r>
        <w:rPr>
          <w:rFonts w:eastAsia="仿宋" w:cs="仿宋" w:hint="eastAsia"/>
          <w:kern w:val="2"/>
          <w:sz w:val="32"/>
          <w:szCs w:val="30"/>
        </w:rPr>
        <w:t>事前绩效评估项目报告正稿，</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11</w:t>
      </w:r>
      <w:r>
        <w:rPr>
          <w:rFonts w:eastAsia="仿宋" w:cs="仿宋" w:hint="eastAsia"/>
          <w:kern w:val="2"/>
          <w:sz w:val="32"/>
          <w:szCs w:val="30"/>
        </w:rPr>
        <w:t>月底前</w:t>
      </w:r>
      <w:r>
        <w:rPr>
          <w:rFonts w:eastAsia="仿宋" w:cs="仿宋" w:hint="eastAsia"/>
          <w:kern w:val="2"/>
          <w:sz w:val="32"/>
          <w:szCs w:val="30"/>
        </w:rPr>
        <w:t>已经</w:t>
      </w:r>
      <w:r>
        <w:rPr>
          <w:rFonts w:eastAsia="仿宋" w:cs="仿宋" w:hint="eastAsia"/>
          <w:kern w:val="2"/>
          <w:sz w:val="32"/>
          <w:szCs w:val="30"/>
        </w:rPr>
        <w:t>完成事后绩效评价项目正稿</w:t>
      </w:r>
      <w:r>
        <w:rPr>
          <w:rFonts w:eastAsia="仿宋" w:cs="仿宋" w:hint="eastAsia"/>
          <w:kern w:val="2"/>
          <w:sz w:val="32"/>
          <w:szCs w:val="30"/>
        </w:rPr>
        <w:t>，</w:t>
      </w:r>
      <w:r>
        <w:rPr>
          <w:rFonts w:eastAsia="仿宋" w:cs="仿宋" w:hint="eastAsia"/>
          <w:kern w:val="2"/>
          <w:sz w:val="32"/>
          <w:szCs w:val="30"/>
        </w:rPr>
        <w:t>2024</w:t>
      </w:r>
      <w:r>
        <w:rPr>
          <w:rFonts w:eastAsia="仿宋" w:cs="仿宋" w:hint="eastAsia"/>
          <w:kern w:val="2"/>
          <w:sz w:val="32"/>
          <w:szCs w:val="30"/>
        </w:rPr>
        <w:t>年</w:t>
      </w:r>
      <w:r>
        <w:rPr>
          <w:rFonts w:eastAsia="仿宋" w:cs="仿宋" w:hint="eastAsia"/>
          <w:kern w:val="2"/>
          <w:sz w:val="32"/>
          <w:szCs w:val="30"/>
        </w:rPr>
        <w:t>预决算公开</w:t>
      </w:r>
      <w:r>
        <w:rPr>
          <w:rFonts w:eastAsia="仿宋" w:cs="仿宋" w:hint="eastAsia"/>
          <w:kern w:val="2"/>
          <w:sz w:val="32"/>
          <w:szCs w:val="30"/>
        </w:rPr>
        <w:t>已</w:t>
      </w:r>
      <w:r>
        <w:rPr>
          <w:rFonts w:eastAsia="仿宋" w:cs="仿宋" w:hint="eastAsia"/>
          <w:kern w:val="2"/>
          <w:sz w:val="32"/>
          <w:szCs w:val="30"/>
        </w:rPr>
        <w:t>按时完成。时效指标已完成</w:t>
      </w:r>
      <w:r>
        <w:rPr>
          <w:rFonts w:eastAsia="仿宋" w:cs="仿宋" w:hint="eastAsia"/>
          <w:kern w:val="2"/>
          <w:sz w:val="32"/>
          <w:szCs w:val="30"/>
        </w:rPr>
        <w:t>，</w:t>
      </w:r>
      <w:r>
        <w:rPr>
          <w:rFonts w:eastAsia="仿宋" w:cs="仿宋" w:hint="eastAsia"/>
          <w:kern w:val="2"/>
          <w:sz w:val="32"/>
          <w:szCs w:val="30"/>
        </w:rPr>
        <w:t>完成率</w:t>
      </w:r>
      <w:r>
        <w:rPr>
          <w:rFonts w:eastAsia="仿宋" w:cs="仿宋" w:hint="eastAsia"/>
          <w:kern w:val="2"/>
          <w:sz w:val="32"/>
          <w:szCs w:val="30"/>
        </w:rPr>
        <w:t>为</w:t>
      </w:r>
      <w:r>
        <w:rPr>
          <w:rFonts w:eastAsia="仿宋" w:cs="仿宋" w:hint="eastAsia"/>
          <w:kern w:val="2"/>
          <w:sz w:val="32"/>
          <w:szCs w:val="30"/>
        </w:rPr>
        <w:t>100%</w:t>
      </w:r>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4</w:t>
      </w:r>
      <w:r>
        <w:rPr>
          <w:rFonts w:eastAsia="仿宋" w:cs="仿宋" w:hint="eastAsia"/>
          <w:b/>
          <w:bCs/>
          <w:kern w:val="2"/>
          <w:sz w:val="32"/>
          <w:szCs w:val="30"/>
        </w:rPr>
        <w:t>、</w:t>
      </w:r>
      <w:r>
        <w:rPr>
          <w:rFonts w:eastAsia="仿宋" w:cs="仿宋" w:hint="eastAsia"/>
          <w:b/>
          <w:bCs/>
          <w:kern w:val="2"/>
          <w:sz w:val="32"/>
          <w:szCs w:val="30"/>
        </w:rPr>
        <w:t>成本指标完成情况：</w:t>
      </w:r>
      <w:r>
        <w:rPr>
          <w:rFonts w:eastAsia="仿宋" w:cs="仿宋" w:hint="eastAsia"/>
          <w:kern w:val="2"/>
          <w:sz w:val="32"/>
          <w:szCs w:val="30"/>
        </w:rPr>
        <w:t>每个评价项目均价</w:t>
      </w:r>
      <w:r>
        <w:rPr>
          <w:rFonts w:eastAsia="仿宋" w:cs="仿宋" w:hint="eastAsia"/>
          <w:kern w:val="2"/>
          <w:sz w:val="32"/>
          <w:szCs w:val="30"/>
        </w:rPr>
        <w:t>为</w:t>
      </w:r>
      <w:r>
        <w:rPr>
          <w:rFonts w:eastAsia="仿宋" w:cs="仿宋" w:hint="eastAsia"/>
          <w:kern w:val="2"/>
          <w:sz w:val="32"/>
          <w:szCs w:val="30"/>
        </w:rPr>
        <w:t>1.57</w:t>
      </w:r>
      <w:r>
        <w:rPr>
          <w:rFonts w:eastAsia="仿宋" w:cs="仿宋" w:hint="eastAsia"/>
          <w:kern w:val="2"/>
          <w:sz w:val="32"/>
          <w:szCs w:val="30"/>
        </w:rPr>
        <w:t>万元，预决算公开成本</w:t>
      </w:r>
      <w:r>
        <w:rPr>
          <w:rFonts w:eastAsia="仿宋" w:cs="仿宋" w:hint="eastAsia"/>
          <w:kern w:val="2"/>
          <w:sz w:val="32"/>
          <w:szCs w:val="30"/>
        </w:rPr>
        <w:t>为</w:t>
      </w:r>
      <w:r>
        <w:rPr>
          <w:rFonts w:eastAsia="仿宋" w:cs="仿宋" w:hint="eastAsia"/>
          <w:kern w:val="2"/>
          <w:sz w:val="32"/>
          <w:szCs w:val="30"/>
        </w:rPr>
        <w:t>3.5</w:t>
      </w:r>
      <w:r>
        <w:rPr>
          <w:rFonts w:eastAsia="仿宋" w:cs="仿宋" w:hint="eastAsia"/>
          <w:kern w:val="2"/>
          <w:sz w:val="32"/>
          <w:szCs w:val="30"/>
        </w:rPr>
        <w:t>万，总成本</w:t>
      </w:r>
      <w:r>
        <w:rPr>
          <w:rFonts w:eastAsia="仿宋" w:cs="仿宋" w:hint="eastAsia"/>
          <w:kern w:val="2"/>
          <w:sz w:val="32"/>
          <w:szCs w:val="30"/>
        </w:rPr>
        <w:t>为</w:t>
      </w:r>
      <w:r>
        <w:rPr>
          <w:rFonts w:eastAsia="仿宋" w:cs="仿宋" w:hint="eastAsia"/>
          <w:kern w:val="2"/>
          <w:sz w:val="32"/>
          <w:szCs w:val="30"/>
        </w:rPr>
        <w:t>24</w:t>
      </w:r>
      <w:r>
        <w:rPr>
          <w:rFonts w:eastAsia="仿宋" w:cs="仿宋" w:hint="eastAsia"/>
          <w:kern w:val="2"/>
          <w:sz w:val="32"/>
          <w:szCs w:val="30"/>
        </w:rPr>
        <w:t>万元。实际总成本控制在预算范围内</w:t>
      </w:r>
      <w:r>
        <w:rPr>
          <w:rFonts w:eastAsia="仿宋" w:cs="仿宋" w:hint="eastAsia"/>
          <w:kern w:val="2"/>
          <w:sz w:val="32"/>
          <w:szCs w:val="30"/>
        </w:rPr>
        <w:t>，本项</w:t>
      </w:r>
      <w:r>
        <w:rPr>
          <w:rFonts w:eastAsia="仿宋" w:cs="仿宋" w:hint="eastAsia"/>
          <w:kern w:val="2"/>
          <w:sz w:val="32"/>
          <w:szCs w:val="30"/>
        </w:rPr>
        <w:t>完成率为</w:t>
      </w:r>
      <w:r>
        <w:rPr>
          <w:rFonts w:eastAsia="仿宋" w:cs="仿宋" w:hint="eastAsia"/>
          <w:kern w:val="2"/>
          <w:sz w:val="32"/>
          <w:szCs w:val="30"/>
        </w:rPr>
        <w:t>100%</w:t>
      </w:r>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lastRenderedPageBreak/>
        <w:t>5</w:t>
      </w:r>
      <w:r>
        <w:rPr>
          <w:rFonts w:eastAsia="仿宋" w:cs="仿宋" w:hint="eastAsia"/>
          <w:b/>
          <w:bCs/>
          <w:kern w:val="2"/>
          <w:sz w:val="32"/>
          <w:szCs w:val="30"/>
        </w:rPr>
        <w:t>、</w:t>
      </w:r>
      <w:r>
        <w:rPr>
          <w:rFonts w:eastAsia="仿宋" w:cs="仿宋" w:hint="eastAsia"/>
          <w:b/>
          <w:bCs/>
          <w:kern w:val="2"/>
          <w:sz w:val="32"/>
          <w:szCs w:val="30"/>
        </w:rPr>
        <w:t>效益指标完成情况：</w:t>
      </w:r>
      <w:r>
        <w:rPr>
          <w:rFonts w:eastAsia="仿宋" w:cs="仿宋" w:hint="eastAsia"/>
          <w:kern w:val="2"/>
          <w:sz w:val="32"/>
          <w:szCs w:val="30"/>
        </w:rPr>
        <w:t>我局做到了绩效评价结果应用与预算安排相挂钩，并对相关单位下达了整改督办函。大部分整改完毕，部分正在整改中</w:t>
      </w:r>
      <w:r>
        <w:rPr>
          <w:rFonts w:eastAsia="仿宋" w:cs="仿宋" w:hint="eastAsia"/>
          <w:kern w:val="2"/>
          <w:sz w:val="32"/>
          <w:szCs w:val="30"/>
        </w:rPr>
        <w:t>，本项</w:t>
      </w:r>
      <w:r>
        <w:rPr>
          <w:rFonts w:eastAsia="仿宋" w:cs="仿宋" w:hint="eastAsia"/>
          <w:kern w:val="2"/>
          <w:sz w:val="32"/>
          <w:szCs w:val="30"/>
        </w:rPr>
        <w:t>完成率为</w:t>
      </w:r>
      <w:r>
        <w:rPr>
          <w:rFonts w:eastAsia="仿宋" w:cs="仿宋" w:hint="eastAsia"/>
          <w:kern w:val="2"/>
          <w:sz w:val="32"/>
          <w:szCs w:val="30"/>
        </w:rPr>
        <w:t>100%</w:t>
      </w:r>
      <w:r>
        <w:rPr>
          <w:rFonts w:eastAsia="仿宋" w:cs="仿宋" w:hint="eastAsia"/>
          <w:kern w:val="2"/>
          <w:sz w:val="32"/>
          <w:szCs w:val="30"/>
        </w:rPr>
        <w:t>。</w:t>
      </w:r>
    </w:p>
    <w:p w:rsidR="00691102" w:rsidRDefault="00930C8A">
      <w:pPr>
        <w:spacing w:line="600" w:lineRule="exact"/>
        <w:ind w:firstLineChars="200" w:firstLine="643"/>
        <w:rPr>
          <w:rFonts w:eastAsia="仿宋" w:cs="仿宋"/>
          <w:kern w:val="2"/>
          <w:sz w:val="32"/>
          <w:szCs w:val="30"/>
        </w:rPr>
      </w:pPr>
      <w:r>
        <w:rPr>
          <w:rFonts w:eastAsia="仿宋" w:cs="仿宋" w:hint="eastAsia"/>
          <w:b/>
          <w:bCs/>
          <w:kern w:val="2"/>
          <w:sz w:val="32"/>
          <w:szCs w:val="30"/>
        </w:rPr>
        <w:t>6</w:t>
      </w:r>
      <w:r>
        <w:rPr>
          <w:rFonts w:eastAsia="仿宋" w:cs="仿宋" w:hint="eastAsia"/>
          <w:b/>
          <w:bCs/>
          <w:kern w:val="2"/>
          <w:sz w:val="32"/>
          <w:szCs w:val="30"/>
        </w:rPr>
        <w:t>、</w:t>
      </w:r>
      <w:r>
        <w:rPr>
          <w:rFonts w:eastAsia="仿宋" w:cs="仿宋" w:hint="eastAsia"/>
          <w:b/>
          <w:bCs/>
          <w:kern w:val="2"/>
          <w:sz w:val="32"/>
          <w:szCs w:val="30"/>
        </w:rPr>
        <w:t>满意度指标完成情况：</w:t>
      </w:r>
      <w:r>
        <w:rPr>
          <w:rFonts w:eastAsia="仿宋" w:cs="仿宋" w:hint="eastAsia"/>
          <w:kern w:val="2"/>
          <w:sz w:val="32"/>
          <w:szCs w:val="30"/>
        </w:rPr>
        <w:t>经问卷调查，</w:t>
      </w:r>
      <w:r>
        <w:rPr>
          <w:rFonts w:eastAsia="仿宋" w:cs="仿宋" w:hint="eastAsia"/>
          <w:kern w:val="2"/>
          <w:sz w:val="32"/>
          <w:szCs w:val="30"/>
        </w:rPr>
        <w:t>实际社会公众满意度等于</w:t>
      </w:r>
      <w:r>
        <w:rPr>
          <w:rFonts w:eastAsia="仿宋" w:cs="仿宋" w:hint="eastAsia"/>
          <w:kern w:val="2"/>
          <w:sz w:val="32"/>
          <w:szCs w:val="30"/>
        </w:rPr>
        <w:t>96%</w:t>
      </w:r>
      <w:r>
        <w:rPr>
          <w:rFonts w:eastAsia="仿宋" w:cs="仿宋" w:hint="eastAsia"/>
          <w:kern w:val="2"/>
          <w:sz w:val="32"/>
          <w:szCs w:val="30"/>
        </w:rPr>
        <w:t>，比年初目标</w:t>
      </w:r>
      <w:r>
        <w:rPr>
          <w:rFonts w:eastAsia="仿宋" w:cs="仿宋" w:hint="eastAsia"/>
          <w:kern w:val="2"/>
          <w:sz w:val="32"/>
          <w:szCs w:val="30"/>
        </w:rPr>
        <w:t>95%</w:t>
      </w:r>
      <w:r>
        <w:rPr>
          <w:rFonts w:eastAsia="仿宋" w:cs="仿宋" w:hint="eastAsia"/>
          <w:kern w:val="2"/>
          <w:sz w:val="32"/>
          <w:szCs w:val="30"/>
        </w:rPr>
        <w:t>还高，完成率为</w:t>
      </w:r>
      <w:r>
        <w:rPr>
          <w:rFonts w:eastAsia="仿宋" w:cs="仿宋" w:hint="eastAsia"/>
          <w:kern w:val="2"/>
          <w:sz w:val="32"/>
          <w:szCs w:val="30"/>
        </w:rPr>
        <w:t>10</w:t>
      </w:r>
      <w:r>
        <w:rPr>
          <w:rFonts w:eastAsia="仿宋" w:cs="仿宋" w:hint="eastAsia"/>
          <w:kern w:val="2"/>
          <w:sz w:val="32"/>
          <w:szCs w:val="30"/>
        </w:rPr>
        <w:t>0</w:t>
      </w:r>
      <w:r>
        <w:rPr>
          <w:rFonts w:eastAsia="仿宋" w:cs="仿宋" w:hint="eastAsia"/>
          <w:kern w:val="2"/>
          <w:sz w:val="32"/>
          <w:szCs w:val="30"/>
        </w:rPr>
        <w:t>%</w:t>
      </w:r>
      <w:r>
        <w:rPr>
          <w:rFonts w:eastAsia="仿宋" w:cs="仿宋" w:hint="eastAsia"/>
          <w:kern w:val="2"/>
          <w:sz w:val="32"/>
          <w:szCs w:val="30"/>
        </w:rPr>
        <w:t>。</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本项目</w:t>
      </w:r>
      <w:r>
        <w:rPr>
          <w:rFonts w:eastAsia="仿宋" w:cs="仿宋" w:hint="eastAsia"/>
          <w:kern w:val="2"/>
          <w:sz w:val="32"/>
          <w:szCs w:val="30"/>
        </w:rPr>
        <w:t>总体评分为</w:t>
      </w:r>
      <w:r>
        <w:rPr>
          <w:rFonts w:eastAsia="仿宋" w:cs="仿宋" w:hint="eastAsia"/>
          <w:kern w:val="2"/>
          <w:sz w:val="32"/>
          <w:szCs w:val="30"/>
        </w:rPr>
        <w:t>89</w:t>
      </w:r>
      <w:r>
        <w:rPr>
          <w:rFonts w:eastAsia="仿宋" w:cs="仿宋" w:hint="eastAsia"/>
          <w:kern w:val="2"/>
          <w:sz w:val="32"/>
          <w:szCs w:val="30"/>
        </w:rPr>
        <w:t>分，为</w:t>
      </w:r>
      <w:r>
        <w:rPr>
          <w:rFonts w:eastAsia="仿宋" w:cs="仿宋" w:hint="eastAsia"/>
          <w:kern w:val="2"/>
          <w:sz w:val="32"/>
          <w:szCs w:val="30"/>
        </w:rPr>
        <w:t>良。</w:t>
      </w:r>
    </w:p>
    <w:p w:rsidR="00691102" w:rsidRDefault="00930C8A">
      <w:pPr>
        <w:spacing w:line="600" w:lineRule="exact"/>
        <w:ind w:firstLineChars="200" w:firstLine="643"/>
        <w:rPr>
          <w:rFonts w:eastAsia="仿宋" w:cs="仿宋"/>
          <w:kern w:val="2"/>
          <w:sz w:val="32"/>
          <w:szCs w:val="30"/>
        </w:rPr>
      </w:pPr>
      <w:r>
        <w:rPr>
          <w:rFonts w:ascii="黑体" w:eastAsia="黑体" w:hAnsi="黑体" w:cs="黑体" w:hint="eastAsia"/>
          <w:b/>
          <w:bCs/>
          <w:kern w:val="2"/>
          <w:sz w:val="32"/>
          <w:szCs w:val="30"/>
        </w:rPr>
        <w:t>四、</w:t>
      </w:r>
      <w:r>
        <w:rPr>
          <w:rFonts w:ascii="黑体" w:eastAsia="黑体" w:hAnsi="黑体" w:cs="黑体" w:hint="eastAsia"/>
          <w:kern w:val="2"/>
          <w:sz w:val="32"/>
          <w:szCs w:val="30"/>
        </w:rPr>
        <w:t>偏离绩效目标的原因和下一步改进措施</w:t>
      </w:r>
    </w:p>
    <w:p w:rsidR="00691102" w:rsidRDefault="00930C8A">
      <w:pPr>
        <w:spacing w:line="600" w:lineRule="exact"/>
        <w:ind w:firstLineChars="200" w:firstLine="643"/>
        <w:jc w:val="left"/>
        <w:rPr>
          <w:rFonts w:eastAsia="仿宋" w:cs="仿宋"/>
          <w:kern w:val="2"/>
          <w:sz w:val="32"/>
          <w:szCs w:val="30"/>
        </w:rPr>
      </w:pPr>
      <w:r>
        <w:rPr>
          <w:rFonts w:ascii="楷体" w:eastAsia="楷体" w:hAnsi="楷体" w:cs="楷体" w:hint="eastAsia"/>
          <w:b/>
          <w:bCs/>
          <w:sz w:val="32"/>
          <w:szCs w:val="30"/>
        </w:rPr>
        <w:t>（一）</w:t>
      </w:r>
      <w:r>
        <w:rPr>
          <w:rFonts w:ascii="楷体" w:eastAsia="楷体" w:hAnsi="楷体" w:cs="楷体" w:hint="eastAsia"/>
          <w:b/>
          <w:bCs/>
          <w:kern w:val="2"/>
          <w:sz w:val="32"/>
          <w:szCs w:val="30"/>
        </w:rPr>
        <w:t>项目资金执行情况分析</w:t>
      </w:r>
      <w:r>
        <w:rPr>
          <w:rFonts w:ascii="楷体" w:eastAsia="楷体" w:hAnsi="楷体" w:cs="楷体" w:hint="eastAsia"/>
          <w:b/>
          <w:bCs/>
          <w:kern w:val="2"/>
          <w:sz w:val="32"/>
          <w:szCs w:val="30"/>
        </w:rPr>
        <w:t>：</w:t>
      </w:r>
      <w:r>
        <w:rPr>
          <w:rFonts w:eastAsia="仿宋" w:cs="仿宋" w:hint="eastAsia"/>
          <w:kern w:val="2"/>
          <w:sz w:val="32"/>
          <w:szCs w:val="30"/>
        </w:rPr>
        <w:t>资金</w:t>
      </w:r>
      <w:r>
        <w:rPr>
          <w:rFonts w:eastAsia="仿宋" w:cs="仿宋" w:hint="eastAsia"/>
          <w:kern w:val="2"/>
          <w:sz w:val="32"/>
          <w:szCs w:val="30"/>
        </w:rPr>
        <w:t>实际支付率</w:t>
      </w:r>
      <w:r>
        <w:rPr>
          <w:rFonts w:eastAsia="仿宋" w:cs="仿宋" w:hint="eastAsia"/>
          <w:kern w:val="2"/>
          <w:sz w:val="32"/>
          <w:szCs w:val="30"/>
        </w:rPr>
        <w:t>50%</w:t>
      </w:r>
      <w:r>
        <w:rPr>
          <w:rFonts w:eastAsia="仿宋" w:cs="仿宋" w:hint="eastAsia"/>
          <w:kern w:val="2"/>
          <w:sz w:val="32"/>
          <w:szCs w:val="30"/>
        </w:rPr>
        <w:t>，与年初目标相差</w:t>
      </w:r>
      <w:r>
        <w:rPr>
          <w:rFonts w:eastAsia="仿宋" w:cs="仿宋" w:hint="eastAsia"/>
          <w:kern w:val="2"/>
          <w:sz w:val="32"/>
          <w:szCs w:val="30"/>
        </w:rPr>
        <w:t>50%</w:t>
      </w:r>
      <w:r>
        <w:rPr>
          <w:rFonts w:eastAsia="仿宋" w:cs="仿宋" w:hint="eastAsia"/>
          <w:kern w:val="2"/>
          <w:sz w:val="32"/>
          <w:szCs w:val="30"/>
        </w:rPr>
        <w:t>。</w:t>
      </w:r>
    </w:p>
    <w:p w:rsidR="00691102" w:rsidRDefault="00930C8A">
      <w:pPr>
        <w:spacing w:line="600" w:lineRule="exact"/>
        <w:ind w:firstLineChars="200" w:firstLine="640"/>
        <w:jc w:val="left"/>
        <w:rPr>
          <w:rFonts w:eastAsia="仿宋" w:cs="仿宋"/>
          <w:b/>
          <w:bCs/>
          <w:kern w:val="2"/>
          <w:sz w:val="32"/>
          <w:szCs w:val="30"/>
        </w:rPr>
      </w:pPr>
      <w:r>
        <w:rPr>
          <w:rFonts w:eastAsia="仿宋" w:cs="仿宋" w:hint="eastAsia"/>
          <w:kern w:val="2"/>
          <w:sz w:val="32"/>
          <w:szCs w:val="30"/>
        </w:rPr>
        <w:t>偏离</w:t>
      </w:r>
      <w:r>
        <w:rPr>
          <w:rFonts w:eastAsia="仿宋" w:cs="仿宋" w:hint="eastAsia"/>
          <w:kern w:val="2"/>
          <w:sz w:val="32"/>
          <w:szCs w:val="30"/>
        </w:rPr>
        <w:t>原因</w:t>
      </w:r>
      <w:r>
        <w:rPr>
          <w:rFonts w:eastAsia="仿宋" w:cs="仿宋" w:hint="eastAsia"/>
          <w:kern w:val="2"/>
          <w:sz w:val="32"/>
          <w:szCs w:val="30"/>
        </w:rPr>
        <w:t>：承担第二组评价项目的</w:t>
      </w:r>
      <w:r>
        <w:rPr>
          <w:rFonts w:eastAsia="仿宋" w:cs="仿宋" w:hint="eastAsia"/>
          <w:kern w:val="2"/>
          <w:sz w:val="32"/>
          <w:szCs w:val="30"/>
        </w:rPr>
        <w:t>天翼会计事务所</w:t>
      </w:r>
      <w:r>
        <w:rPr>
          <w:rFonts w:eastAsia="仿宋" w:cs="仿宋" w:hint="eastAsia"/>
          <w:kern w:val="2"/>
          <w:sz w:val="32"/>
          <w:szCs w:val="30"/>
        </w:rPr>
        <w:t>8.5</w:t>
      </w:r>
      <w:r>
        <w:rPr>
          <w:rFonts w:eastAsia="仿宋" w:cs="仿宋" w:hint="eastAsia"/>
          <w:kern w:val="2"/>
          <w:sz w:val="32"/>
          <w:szCs w:val="30"/>
        </w:rPr>
        <w:t>万元虽已</w:t>
      </w:r>
      <w:r>
        <w:rPr>
          <w:rFonts w:eastAsia="仿宋" w:cs="仿宋" w:hint="eastAsia"/>
          <w:kern w:val="2"/>
          <w:sz w:val="32"/>
          <w:szCs w:val="30"/>
        </w:rPr>
        <w:t>通过</w:t>
      </w:r>
      <w:r>
        <w:rPr>
          <w:rFonts w:eastAsia="仿宋" w:cs="仿宋" w:hint="eastAsia"/>
          <w:kern w:val="2"/>
          <w:sz w:val="32"/>
          <w:szCs w:val="30"/>
        </w:rPr>
        <w:t>验收</w:t>
      </w:r>
      <w:r>
        <w:rPr>
          <w:rFonts w:eastAsia="仿宋" w:cs="仿宋" w:hint="eastAsia"/>
          <w:kern w:val="2"/>
          <w:sz w:val="32"/>
          <w:szCs w:val="30"/>
        </w:rPr>
        <w:t>，</w:t>
      </w:r>
      <w:r>
        <w:rPr>
          <w:rFonts w:eastAsia="仿宋" w:cs="仿宋" w:hint="eastAsia"/>
          <w:kern w:val="2"/>
          <w:sz w:val="32"/>
          <w:szCs w:val="30"/>
        </w:rPr>
        <w:t>但因</w:t>
      </w:r>
      <w:r>
        <w:rPr>
          <w:rFonts w:eastAsia="仿宋" w:cs="仿宋" w:hint="eastAsia"/>
          <w:kern w:val="2"/>
          <w:sz w:val="32"/>
          <w:szCs w:val="30"/>
        </w:rPr>
        <w:t>2024</w:t>
      </w:r>
      <w:r>
        <w:rPr>
          <w:rFonts w:eastAsia="仿宋" w:cs="仿宋" w:hint="eastAsia"/>
          <w:kern w:val="2"/>
          <w:sz w:val="32"/>
          <w:szCs w:val="30"/>
        </w:rPr>
        <w:t>年底</w:t>
      </w:r>
      <w:r>
        <w:rPr>
          <w:rFonts w:eastAsia="仿宋" w:cs="仿宋" w:hint="eastAsia"/>
          <w:kern w:val="2"/>
          <w:sz w:val="32"/>
          <w:szCs w:val="30"/>
        </w:rPr>
        <w:t>区财政</w:t>
      </w:r>
      <w:r>
        <w:rPr>
          <w:rFonts w:eastAsia="仿宋" w:cs="仿宋" w:hint="eastAsia"/>
          <w:kern w:val="2"/>
          <w:sz w:val="32"/>
          <w:szCs w:val="30"/>
        </w:rPr>
        <w:t>国库资金不足暂时</w:t>
      </w:r>
      <w:r>
        <w:rPr>
          <w:rFonts w:eastAsia="仿宋" w:cs="仿宋" w:hint="eastAsia"/>
          <w:kern w:val="2"/>
          <w:sz w:val="32"/>
          <w:szCs w:val="30"/>
        </w:rPr>
        <w:t>无法</w:t>
      </w:r>
      <w:r>
        <w:rPr>
          <w:rFonts w:eastAsia="仿宋" w:cs="仿宋" w:hint="eastAsia"/>
          <w:kern w:val="2"/>
          <w:sz w:val="32"/>
          <w:szCs w:val="30"/>
        </w:rPr>
        <w:t>支付，预计要</w:t>
      </w:r>
      <w:r>
        <w:rPr>
          <w:rFonts w:eastAsia="仿宋" w:cs="仿宋" w:hint="eastAsia"/>
          <w:kern w:val="2"/>
          <w:sz w:val="32"/>
          <w:szCs w:val="30"/>
        </w:rPr>
        <w:t>2025</w:t>
      </w:r>
      <w:r>
        <w:rPr>
          <w:rFonts w:eastAsia="仿宋" w:cs="仿宋" w:hint="eastAsia"/>
          <w:kern w:val="2"/>
          <w:sz w:val="32"/>
          <w:szCs w:val="30"/>
        </w:rPr>
        <w:t>年</w:t>
      </w:r>
      <w:r>
        <w:rPr>
          <w:rFonts w:eastAsia="仿宋" w:cs="仿宋" w:hint="eastAsia"/>
          <w:kern w:val="2"/>
          <w:sz w:val="32"/>
          <w:szCs w:val="30"/>
        </w:rPr>
        <w:t>7</w:t>
      </w:r>
      <w:r>
        <w:rPr>
          <w:rFonts w:eastAsia="仿宋" w:cs="仿宋" w:hint="eastAsia"/>
          <w:kern w:val="2"/>
          <w:sz w:val="32"/>
          <w:szCs w:val="30"/>
        </w:rPr>
        <w:t>月后才能</w:t>
      </w:r>
      <w:r>
        <w:rPr>
          <w:rFonts w:eastAsia="仿宋" w:cs="仿宋" w:hint="eastAsia"/>
          <w:kern w:val="2"/>
          <w:sz w:val="32"/>
          <w:szCs w:val="30"/>
        </w:rPr>
        <w:t>支</w:t>
      </w:r>
      <w:r>
        <w:rPr>
          <w:rFonts w:eastAsia="仿宋" w:cs="仿宋" w:hint="eastAsia"/>
          <w:kern w:val="2"/>
          <w:sz w:val="32"/>
          <w:szCs w:val="30"/>
        </w:rPr>
        <w:t>付。此外委托长沙依财公司预决算公开</w:t>
      </w:r>
      <w:r>
        <w:rPr>
          <w:rFonts w:eastAsia="仿宋" w:cs="仿宋" w:hint="eastAsia"/>
          <w:kern w:val="2"/>
          <w:sz w:val="32"/>
          <w:szCs w:val="30"/>
        </w:rPr>
        <w:t>3.5</w:t>
      </w:r>
      <w:r>
        <w:rPr>
          <w:rFonts w:eastAsia="仿宋" w:cs="仿宋" w:hint="eastAsia"/>
          <w:kern w:val="2"/>
          <w:sz w:val="32"/>
          <w:szCs w:val="30"/>
        </w:rPr>
        <w:t>万元要</w:t>
      </w:r>
      <w:r>
        <w:rPr>
          <w:rFonts w:eastAsia="仿宋" w:cs="仿宋" w:hint="eastAsia"/>
          <w:kern w:val="2"/>
          <w:sz w:val="32"/>
          <w:szCs w:val="30"/>
        </w:rPr>
        <w:t>2026</w:t>
      </w:r>
      <w:r>
        <w:rPr>
          <w:rFonts w:eastAsia="仿宋" w:cs="仿宋" w:hint="eastAsia"/>
          <w:kern w:val="2"/>
          <w:sz w:val="32"/>
          <w:szCs w:val="30"/>
        </w:rPr>
        <w:t>年省财政厅将全省各县市区</w:t>
      </w:r>
      <w:r>
        <w:rPr>
          <w:rFonts w:eastAsia="仿宋" w:cs="仿宋" w:hint="eastAsia"/>
          <w:kern w:val="2"/>
          <w:sz w:val="32"/>
          <w:szCs w:val="30"/>
        </w:rPr>
        <w:t>2024</w:t>
      </w:r>
      <w:r>
        <w:rPr>
          <w:rFonts w:eastAsia="仿宋" w:cs="仿宋" w:hint="eastAsia"/>
          <w:kern w:val="2"/>
          <w:sz w:val="32"/>
          <w:szCs w:val="30"/>
        </w:rPr>
        <w:t>年预算和</w:t>
      </w:r>
      <w:r>
        <w:rPr>
          <w:rFonts w:eastAsia="仿宋" w:cs="仿宋" w:hint="eastAsia"/>
          <w:kern w:val="2"/>
          <w:sz w:val="32"/>
          <w:szCs w:val="30"/>
        </w:rPr>
        <w:t>2023</w:t>
      </w:r>
      <w:r>
        <w:rPr>
          <w:rFonts w:eastAsia="仿宋" w:cs="仿宋" w:hint="eastAsia"/>
          <w:kern w:val="2"/>
          <w:sz w:val="32"/>
          <w:szCs w:val="30"/>
        </w:rPr>
        <w:t>年决算考核</w:t>
      </w:r>
      <w:r>
        <w:rPr>
          <w:rFonts w:eastAsia="仿宋" w:cs="仿宋" w:hint="eastAsia"/>
          <w:kern w:val="2"/>
          <w:sz w:val="32"/>
          <w:szCs w:val="30"/>
        </w:rPr>
        <w:t>排名</w:t>
      </w:r>
      <w:r>
        <w:rPr>
          <w:rFonts w:eastAsia="仿宋" w:cs="仿宋" w:hint="eastAsia"/>
          <w:kern w:val="2"/>
          <w:sz w:val="32"/>
          <w:szCs w:val="30"/>
        </w:rPr>
        <w:t>结果出来后</w:t>
      </w:r>
      <w:r>
        <w:rPr>
          <w:rFonts w:eastAsia="仿宋" w:cs="仿宋" w:hint="eastAsia"/>
          <w:kern w:val="2"/>
          <w:sz w:val="32"/>
          <w:szCs w:val="30"/>
        </w:rPr>
        <w:t>，甲方才能</w:t>
      </w:r>
      <w:r>
        <w:rPr>
          <w:rFonts w:eastAsia="仿宋" w:cs="仿宋" w:hint="eastAsia"/>
          <w:kern w:val="2"/>
          <w:sz w:val="32"/>
          <w:szCs w:val="30"/>
        </w:rPr>
        <w:t>根据合同考核情况付。</w:t>
      </w:r>
    </w:p>
    <w:p w:rsidR="00691102" w:rsidRDefault="00930C8A">
      <w:pPr>
        <w:spacing w:line="600" w:lineRule="exact"/>
        <w:ind w:firstLineChars="200" w:firstLine="643"/>
        <w:jc w:val="left"/>
        <w:rPr>
          <w:rFonts w:eastAsia="仿宋" w:cs="仿宋"/>
          <w:kern w:val="2"/>
          <w:sz w:val="32"/>
          <w:szCs w:val="30"/>
        </w:rPr>
      </w:pPr>
      <w:r>
        <w:rPr>
          <w:rFonts w:ascii="楷体" w:eastAsia="楷体" w:hAnsi="楷体" w:cs="楷体" w:hint="eastAsia"/>
          <w:b/>
          <w:bCs/>
          <w:kern w:val="2"/>
          <w:sz w:val="32"/>
          <w:szCs w:val="30"/>
        </w:rPr>
        <w:t>（二）</w:t>
      </w:r>
      <w:r>
        <w:rPr>
          <w:rFonts w:ascii="楷体" w:eastAsia="楷体" w:hAnsi="楷体" w:cs="楷体" w:hint="eastAsia"/>
          <w:b/>
          <w:bCs/>
          <w:sz w:val="32"/>
          <w:szCs w:val="30"/>
        </w:rPr>
        <w:t>数量指标：</w:t>
      </w:r>
      <w:r>
        <w:rPr>
          <w:rFonts w:eastAsia="仿宋" w:cs="仿宋" w:hint="eastAsia"/>
          <w:kern w:val="2"/>
          <w:sz w:val="32"/>
          <w:szCs w:val="30"/>
        </w:rPr>
        <w:t>事前绩效评估项目</w:t>
      </w:r>
      <w:r>
        <w:rPr>
          <w:rFonts w:eastAsia="仿宋" w:cs="仿宋" w:hint="eastAsia"/>
          <w:kern w:val="2"/>
          <w:sz w:val="32"/>
          <w:szCs w:val="30"/>
        </w:rPr>
        <w:t>年初</w:t>
      </w:r>
      <w:r>
        <w:rPr>
          <w:rFonts w:eastAsia="仿宋" w:cs="仿宋" w:hint="eastAsia"/>
          <w:kern w:val="2"/>
          <w:sz w:val="32"/>
          <w:szCs w:val="30"/>
        </w:rPr>
        <w:t>目标是</w:t>
      </w:r>
      <w:r>
        <w:rPr>
          <w:rFonts w:eastAsia="仿宋" w:cs="仿宋" w:hint="eastAsia"/>
          <w:kern w:val="2"/>
          <w:sz w:val="32"/>
          <w:szCs w:val="30"/>
        </w:rPr>
        <w:t>3</w:t>
      </w:r>
      <w:r>
        <w:rPr>
          <w:rFonts w:eastAsia="仿宋" w:cs="仿宋" w:hint="eastAsia"/>
          <w:kern w:val="2"/>
          <w:sz w:val="32"/>
          <w:szCs w:val="30"/>
        </w:rPr>
        <w:t>个，实际</w:t>
      </w:r>
      <w:r>
        <w:rPr>
          <w:rFonts w:eastAsia="仿宋" w:cs="仿宋" w:hint="eastAsia"/>
          <w:kern w:val="2"/>
          <w:sz w:val="32"/>
          <w:szCs w:val="30"/>
        </w:rPr>
        <w:t>全年</w:t>
      </w:r>
      <w:r>
        <w:rPr>
          <w:rFonts w:eastAsia="仿宋" w:cs="仿宋" w:hint="eastAsia"/>
          <w:kern w:val="2"/>
          <w:sz w:val="32"/>
          <w:szCs w:val="30"/>
        </w:rPr>
        <w:t>事前评估</w:t>
      </w:r>
      <w:r>
        <w:rPr>
          <w:rFonts w:eastAsia="仿宋" w:cs="仿宋" w:hint="eastAsia"/>
          <w:kern w:val="2"/>
          <w:sz w:val="32"/>
          <w:szCs w:val="30"/>
        </w:rPr>
        <w:t>仅</w:t>
      </w:r>
      <w:r>
        <w:rPr>
          <w:rFonts w:eastAsia="仿宋" w:cs="仿宋" w:hint="eastAsia"/>
          <w:kern w:val="2"/>
          <w:sz w:val="32"/>
          <w:szCs w:val="30"/>
        </w:rPr>
        <w:t>完成</w:t>
      </w:r>
      <w:r>
        <w:rPr>
          <w:rFonts w:eastAsia="仿宋" w:cs="仿宋" w:hint="eastAsia"/>
          <w:kern w:val="2"/>
          <w:sz w:val="32"/>
          <w:szCs w:val="30"/>
        </w:rPr>
        <w:t>2</w:t>
      </w:r>
      <w:r>
        <w:rPr>
          <w:rFonts w:eastAsia="仿宋" w:cs="仿宋" w:hint="eastAsia"/>
          <w:kern w:val="2"/>
          <w:sz w:val="32"/>
          <w:szCs w:val="30"/>
        </w:rPr>
        <w:t>个项目</w:t>
      </w:r>
      <w:r>
        <w:rPr>
          <w:rFonts w:eastAsia="仿宋" w:cs="仿宋" w:hint="eastAsia"/>
          <w:kern w:val="2"/>
          <w:sz w:val="32"/>
          <w:szCs w:val="30"/>
        </w:rPr>
        <w:t>。</w:t>
      </w:r>
    </w:p>
    <w:p w:rsidR="00691102" w:rsidRDefault="00930C8A">
      <w:pPr>
        <w:spacing w:line="600" w:lineRule="exact"/>
        <w:ind w:firstLineChars="200" w:firstLine="640"/>
        <w:jc w:val="left"/>
        <w:rPr>
          <w:rFonts w:eastAsia="仿宋" w:cs="仿宋"/>
          <w:kern w:val="2"/>
          <w:sz w:val="32"/>
          <w:szCs w:val="30"/>
        </w:rPr>
      </w:pPr>
      <w:bookmarkStart w:id="2" w:name="OLE_LINK10"/>
      <w:r>
        <w:rPr>
          <w:rFonts w:eastAsia="仿宋" w:cs="仿宋" w:hint="eastAsia"/>
          <w:kern w:val="2"/>
          <w:sz w:val="32"/>
          <w:szCs w:val="30"/>
        </w:rPr>
        <w:t>偏离</w:t>
      </w:r>
      <w:r>
        <w:rPr>
          <w:rFonts w:eastAsia="仿宋" w:cs="仿宋" w:hint="eastAsia"/>
          <w:kern w:val="2"/>
          <w:sz w:val="32"/>
          <w:szCs w:val="30"/>
        </w:rPr>
        <w:t>原因</w:t>
      </w:r>
      <w:r>
        <w:rPr>
          <w:rFonts w:eastAsia="仿宋" w:cs="仿宋" w:hint="eastAsia"/>
          <w:kern w:val="2"/>
          <w:sz w:val="32"/>
          <w:szCs w:val="30"/>
        </w:rPr>
        <w:t>：</w:t>
      </w:r>
      <w:bookmarkEnd w:id="2"/>
      <w:r>
        <w:rPr>
          <w:rFonts w:eastAsia="仿宋" w:cs="仿宋" w:hint="eastAsia"/>
          <w:kern w:val="2"/>
          <w:sz w:val="32"/>
          <w:szCs w:val="30"/>
        </w:rPr>
        <w:t>区委区政府决议将</w:t>
      </w:r>
      <w:r>
        <w:rPr>
          <w:rFonts w:eastAsia="仿宋" w:cs="仿宋" w:hint="eastAsia"/>
          <w:kern w:val="2"/>
          <w:sz w:val="32"/>
          <w:szCs w:val="30"/>
        </w:rPr>
        <w:t>预计</w:t>
      </w:r>
      <w:r>
        <w:rPr>
          <w:rFonts w:eastAsia="仿宋" w:cs="仿宋" w:hint="eastAsia"/>
          <w:color w:val="000000"/>
          <w:sz w:val="32"/>
          <w:szCs w:val="30"/>
        </w:rPr>
        <w:t>退役军人事务局</w:t>
      </w:r>
      <w:r>
        <w:rPr>
          <w:rFonts w:eastAsia="仿宋" w:cs="仿宋" w:hint="eastAsia"/>
          <w:color w:val="000000"/>
          <w:sz w:val="32"/>
          <w:szCs w:val="30"/>
        </w:rPr>
        <w:t>实施</w:t>
      </w:r>
      <w:r>
        <w:rPr>
          <w:rFonts w:eastAsia="仿宋" w:cs="仿宋" w:hint="eastAsia"/>
          <w:color w:val="000000"/>
          <w:sz w:val="32"/>
          <w:szCs w:val="30"/>
        </w:rPr>
        <w:t>的</w:t>
      </w:r>
      <w:r>
        <w:rPr>
          <w:rFonts w:eastAsia="仿宋" w:cs="仿宋" w:hint="eastAsia"/>
          <w:color w:val="000000"/>
          <w:sz w:val="32"/>
          <w:szCs w:val="30"/>
        </w:rPr>
        <w:t>烈士</w:t>
      </w:r>
      <w:r>
        <w:rPr>
          <w:rFonts w:eastAsia="仿宋" w:cs="仿宋" w:hint="eastAsia"/>
          <w:color w:val="000000"/>
          <w:sz w:val="32"/>
          <w:szCs w:val="30"/>
        </w:rPr>
        <w:t>陵</w:t>
      </w:r>
      <w:r>
        <w:rPr>
          <w:rFonts w:eastAsia="仿宋" w:cs="仿宋" w:hint="eastAsia"/>
          <w:color w:val="000000"/>
          <w:sz w:val="32"/>
          <w:szCs w:val="30"/>
        </w:rPr>
        <w:t>园</w:t>
      </w:r>
      <w:r>
        <w:rPr>
          <w:rFonts w:eastAsia="仿宋" w:cs="仿宋" w:hint="eastAsia"/>
          <w:color w:val="000000"/>
          <w:sz w:val="32"/>
          <w:szCs w:val="30"/>
        </w:rPr>
        <w:t>提质改造项目</w:t>
      </w:r>
      <w:r>
        <w:rPr>
          <w:rFonts w:eastAsia="仿宋" w:cs="仿宋" w:hint="eastAsia"/>
          <w:color w:val="000000"/>
          <w:sz w:val="32"/>
          <w:szCs w:val="30"/>
        </w:rPr>
        <w:t>不</w:t>
      </w:r>
      <w:r>
        <w:rPr>
          <w:rFonts w:eastAsia="仿宋" w:cs="仿宋" w:hint="eastAsia"/>
          <w:color w:val="000000"/>
          <w:sz w:val="32"/>
          <w:szCs w:val="30"/>
        </w:rPr>
        <w:t>予</w:t>
      </w:r>
      <w:r>
        <w:rPr>
          <w:rFonts w:eastAsia="仿宋" w:cs="仿宋" w:hint="eastAsia"/>
          <w:color w:val="000000"/>
          <w:sz w:val="32"/>
          <w:szCs w:val="30"/>
        </w:rPr>
        <w:t>实施，全部移到衡阳市烈士</w:t>
      </w:r>
      <w:r>
        <w:rPr>
          <w:rFonts w:eastAsia="仿宋" w:cs="仿宋" w:hint="eastAsia"/>
          <w:color w:val="000000"/>
          <w:sz w:val="32"/>
          <w:szCs w:val="30"/>
        </w:rPr>
        <w:t>陵</w:t>
      </w:r>
      <w:r>
        <w:rPr>
          <w:rFonts w:eastAsia="仿宋" w:cs="仿宋" w:hint="eastAsia"/>
          <w:color w:val="000000"/>
          <w:sz w:val="32"/>
          <w:szCs w:val="30"/>
        </w:rPr>
        <w:t>园</w:t>
      </w:r>
      <w:r>
        <w:rPr>
          <w:rFonts w:eastAsia="仿宋" w:cs="仿宋" w:hint="eastAsia"/>
          <w:color w:val="000000"/>
          <w:sz w:val="32"/>
          <w:szCs w:val="30"/>
        </w:rPr>
        <w:t>集中安葬。</w:t>
      </w:r>
      <w:r>
        <w:rPr>
          <w:rFonts w:eastAsia="仿宋" w:cs="仿宋" w:hint="eastAsia"/>
          <w:kern w:val="2"/>
          <w:sz w:val="32"/>
          <w:szCs w:val="30"/>
        </w:rPr>
        <w:t>我局与中介机构天翼事务所签订补充协议，将取消的</w:t>
      </w:r>
      <w:r>
        <w:rPr>
          <w:rFonts w:eastAsia="仿宋" w:cs="仿宋" w:hint="eastAsia"/>
          <w:kern w:val="2"/>
          <w:sz w:val="32"/>
          <w:szCs w:val="30"/>
        </w:rPr>
        <w:t>东环路</w:t>
      </w:r>
      <w:r>
        <w:rPr>
          <w:rFonts w:eastAsia="仿宋" w:cs="仿宋" w:hint="eastAsia"/>
          <w:kern w:val="2"/>
          <w:sz w:val="32"/>
          <w:szCs w:val="30"/>
        </w:rPr>
        <w:t>烈士陵园项目事前评估改为</w:t>
      </w:r>
      <w:r>
        <w:rPr>
          <w:rFonts w:eastAsia="仿宋" w:cs="仿宋" w:hint="eastAsia"/>
          <w:kern w:val="2"/>
          <w:sz w:val="32"/>
          <w:szCs w:val="30"/>
        </w:rPr>
        <w:t>5</w:t>
      </w:r>
      <w:r>
        <w:rPr>
          <w:rFonts w:eastAsia="仿宋" w:cs="仿宋" w:hint="eastAsia"/>
          <w:kern w:val="2"/>
          <w:sz w:val="32"/>
          <w:szCs w:val="30"/>
        </w:rPr>
        <w:t>个项目的事中绩效监控，委托总价不增加。</w:t>
      </w:r>
    </w:p>
    <w:p w:rsidR="00691102" w:rsidRDefault="00930C8A">
      <w:pPr>
        <w:spacing w:line="600" w:lineRule="exact"/>
        <w:ind w:firstLineChars="200" w:firstLine="643"/>
        <w:jc w:val="left"/>
        <w:rPr>
          <w:rFonts w:eastAsia="仿宋" w:cs="仿宋"/>
          <w:kern w:val="2"/>
          <w:sz w:val="32"/>
          <w:szCs w:val="30"/>
        </w:rPr>
      </w:pPr>
      <w:r>
        <w:rPr>
          <w:rFonts w:ascii="楷体" w:eastAsia="楷体" w:hAnsi="楷体" w:cs="楷体" w:hint="eastAsia"/>
          <w:b/>
          <w:bCs/>
          <w:kern w:val="2"/>
          <w:sz w:val="32"/>
          <w:szCs w:val="30"/>
        </w:rPr>
        <w:t>（三）</w:t>
      </w:r>
      <w:r>
        <w:rPr>
          <w:rFonts w:ascii="楷体" w:eastAsia="楷体" w:hAnsi="楷体" w:cs="楷体" w:hint="eastAsia"/>
          <w:b/>
          <w:bCs/>
          <w:spacing w:val="-6"/>
          <w:kern w:val="2"/>
          <w:sz w:val="32"/>
          <w:szCs w:val="30"/>
        </w:rPr>
        <w:t>质量指标：</w:t>
      </w:r>
      <w:r>
        <w:rPr>
          <w:rFonts w:eastAsia="仿宋" w:cs="仿宋" w:hint="eastAsia"/>
          <w:spacing w:val="-6"/>
          <w:kern w:val="2"/>
          <w:sz w:val="32"/>
          <w:szCs w:val="30"/>
        </w:rPr>
        <w:t>年底</w:t>
      </w:r>
      <w:r>
        <w:rPr>
          <w:rFonts w:eastAsia="仿宋" w:cs="仿宋" w:hint="eastAsia"/>
          <w:spacing w:val="-6"/>
          <w:kern w:val="2"/>
          <w:sz w:val="32"/>
          <w:szCs w:val="30"/>
        </w:rPr>
        <w:t>完成率为</w:t>
      </w:r>
      <w:r>
        <w:rPr>
          <w:rFonts w:eastAsia="仿宋" w:cs="仿宋" w:hint="eastAsia"/>
          <w:spacing w:val="-6"/>
          <w:kern w:val="2"/>
          <w:sz w:val="32"/>
          <w:szCs w:val="30"/>
        </w:rPr>
        <w:t>67</w:t>
      </w:r>
      <w:r>
        <w:rPr>
          <w:rFonts w:eastAsia="仿宋" w:cs="仿宋" w:hint="eastAsia"/>
          <w:spacing w:val="-6"/>
          <w:kern w:val="2"/>
          <w:sz w:val="32"/>
          <w:szCs w:val="30"/>
        </w:rPr>
        <w:t>%</w:t>
      </w:r>
      <w:r>
        <w:rPr>
          <w:rFonts w:eastAsia="仿宋" w:cs="仿宋" w:hint="eastAsia"/>
          <w:spacing w:val="-6"/>
          <w:kern w:val="2"/>
          <w:sz w:val="32"/>
          <w:szCs w:val="30"/>
        </w:rPr>
        <w:t>，与年初目标相差</w:t>
      </w:r>
      <w:r>
        <w:rPr>
          <w:rFonts w:eastAsia="仿宋" w:cs="仿宋" w:hint="eastAsia"/>
          <w:spacing w:val="-6"/>
          <w:kern w:val="2"/>
          <w:sz w:val="32"/>
          <w:szCs w:val="30"/>
        </w:rPr>
        <w:t>33%</w:t>
      </w:r>
      <w:r>
        <w:rPr>
          <w:rFonts w:eastAsia="仿宋" w:cs="仿宋" w:hint="eastAsia"/>
          <w:spacing w:val="-6"/>
          <w:kern w:val="2"/>
          <w:sz w:val="32"/>
          <w:szCs w:val="30"/>
        </w:rPr>
        <w:t>。</w:t>
      </w:r>
    </w:p>
    <w:p w:rsidR="00691102" w:rsidRDefault="00930C8A">
      <w:pPr>
        <w:spacing w:line="600" w:lineRule="exact"/>
        <w:ind w:firstLineChars="200" w:firstLine="640"/>
        <w:jc w:val="left"/>
        <w:rPr>
          <w:rFonts w:eastAsia="仿宋" w:cs="仿宋"/>
          <w:kern w:val="2"/>
          <w:sz w:val="32"/>
          <w:szCs w:val="30"/>
        </w:rPr>
      </w:pPr>
      <w:bookmarkStart w:id="3" w:name="OLE_LINK11"/>
      <w:r>
        <w:rPr>
          <w:rFonts w:eastAsia="仿宋" w:cs="仿宋" w:hint="eastAsia"/>
          <w:kern w:val="2"/>
          <w:sz w:val="32"/>
          <w:szCs w:val="30"/>
        </w:rPr>
        <w:lastRenderedPageBreak/>
        <w:t>偏离</w:t>
      </w:r>
      <w:r>
        <w:rPr>
          <w:rFonts w:eastAsia="仿宋" w:cs="仿宋" w:hint="eastAsia"/>
          <w:kern w:val="2"/>
          <w:sz w:val="32"/>
          <w:szCs w:val="30"/>
        </w:rPr>
        <w:t>原因</w:t>
      </w:r>
      <w:r>
        <w:rPr>
          <w:rFonts w:eastAsia="仿宋" w:cs="仿宋" w:hint="eastAsia"/>
          <w:kern w:val="2"/>
          <w:sz w:val="32"/>
          <w:szCs w:val="30"/>
        </w:rPr>
        <w:t>：</w:t>
      </w:r>
      <w:bookmarkEnd w:id="3"/>
      <w:r>
        <w:rPr>
          <w:rFonts w:eastAsia="仿宋" w:cs="仿宋" w:hint="eastAsia"/>
          <w:kern w:val="2"/>
          <w:sz w:val="32"/>
          <w:szCs w:val="30"/>
        </w:rPr>
        <w:t>预决算公开</w:t>
      </w:r>
      <w:r>
        <w:rPr>
          <w:rFonts w:eastAsia="仿宋" w:cs="仿宋" w:hint="eastAsia"/>
          <w:kern w:val="2"/>
          <w:sz w:val="32"/>
          <w:szCs w:val="30"/>
        </w:rPr>
        <w:t>年初</w:t>
      </w:r>
      <w:r>
        <w:rPr>
          <w:rFonts w:eastAsia="仿宋" w:cs="仿宋" w:hint="eastAsia"/>
          <w:kern w:val="2"/>
          <w:sz w:val="32"/>
          <w:szCs w:val="30"/>
        </w:rPr>
        <w:t>目标为全省排名不能在</w:t>
      </w:r>
      <w:r>
        <w:rPr>
          <w:rFonts w:eastAsia="仿宋" w:cs="仿宋" w:hint="eastAsia"/>
          <w:kern w:val="2"/>
          <w:sz w:val="32"/>
          <w:szCs w:val="30"/>
        </w:rPr>
        <w:t>118</w:t>
      </w:r>
      <w:r>
        <w:rPr>
          <w:rFonts w:eastAsia="仿宋" w:cs="仿宋" w:hint="eastAsia"/>
          <w:kern w:val="2"/>
          <w:sz w:val="32"/>
          <w:szCs w:val="30"/>
        </w:rPr>
        <w:t>名之后，因考核结果要</w:t>
      </w:r>
      <w:r>
        <w:rPr>
          <w:rFonts w:eastAsia="仿宋" w:cs="仿宋" w:hint="eastAsia"/>
          <w:kern w:val="2"/>
          <w:sz w:val="32"/>
          <w:szCs w:val="30"/>
        </w:rPr>
        <w:t>2026</w:t>
      </w:r>
      <w:r>
        <w:rPr>
          <w:rFonts w:eastAsia="仿宋" w:cs="仿宋" w:hint="eastAsia"/>
          <w:kern w:val="2"/>
          <w:sz w:val="32"/>
          <w:szCs w:val="30"/>
        </w:rPr>
        <w:t>年省财政厅才能出</w:t>
      </w:r>
      <w:r>
        <w:rPr>
          <w:rFonts w:eastAsia="仿宋" w:cs="仿宋" w:hint="eastAsia"/>
          <w:kern w:val="2"/>
          <w:sz w:val="32"/>
          <w:szCs w:val="30"/>
        </w:rPr>
        <w:t>来</w:t>
      </w:r>
      <w:r>
        <w:rPr>
          <w:rFonts w:eastAsia="仿宋" w:cs="仿宋" w:hint="eastAsia"/>
          <w:kern w:val="2"/>
          <w:sz w:val="32"/>
          <w:szCs w:val="30"/>
        </w:rPr>
        <w:t>，本项</w:t>
      </w:r>
      <w:r>
        <w:rPr>
          <w:rFonts w:eastAsia="仿宋" w:cs="仿宋" w:hint="eastAsia"/>
          <w:kern w:val="2"/>
          <w:sz w:val="32"/>
          <w:szCs w:val="30"/>
        </w:rPr>
        <w:t>暂无法分析</w:t>
      </w:r>
      <w:r>
        <w:rPr>
          <w:rFonts w:eastAsia="仿宋" w:cs="仿宋" w:hint="eastAsia"/>
          <w:kern w:val="2"/>
          <w:sz w:val="32"/>
          <w:szCs w:val="30"/>
        </w:rPr>
        <w:t>是否完成质量。</w:t>
      </w:r>
    </w:p>
    <w:p w:rsidR="00691102" w:rsidRDefault="00930C8A">
      <w:pPr>
        <w:spacing w:line="600" w:lineRule="exact"/>
        <w:ind w:firstLineChars="200" w:firstLine="643"/>
        <w:jc w:val="left"/>
        <w:rPr>
          <w:rFonts w:eastAsia="仿宋" w:cs="仿宋"/>
          <w:sz w:val="32"/>
          <w:szCs w:val="30"/>
        </w:rPr>
      </w:pPr>
      <w:r>
        <w:rPr>
          <w:rFonts w:ascii="楷体" w:eastAsia="楷体" w:hAnsi="楷体" w:cs="楷体" w:hint="eastAsia"/>
          <w:b/>
          <w:bCs/>
          <w:kern w:val="2"/>
          <w:sz w:val="32"/>
          <w:szCs w:val="30"/>
        </w:rPr>
        <w:t>（四）下一步改进措施：</w:t>
      </w:r>
      <w:r>
        <w:rPr>
          <w:rFonts w:eastAsia="仿宋" w:cs="仿宋" w:hint="eastAsia"/>
          <w:kern w:val="2"/>
          <w:sz w:val="32"/>
          <w:szCs w:val="30"/>
        </w:rPr>
        <w:t>一是加强全区单位财务人员绩效和预决算公开培训；二是压实单位主体责任；三是监督评价股要认真审核单位线上申报资料，对不符合要求的一律退回单位修改重报；四是南岳区从今年起一律公开和上传单位盖章扫描件。</w:t>
      </w:r>
    </w:p>
    <w:p w:rsidR="00691102" w:rsidRDefault="00930C8A">
      <w:pPr>
        <w:spacing w:line="600" w:lineRule="exact"/>
        <w:ind w:firstLineChars="200" w:firstLine="640"/>
        <w:rPr>
          <w:rFonts w:ascii="黑体" w:eastAsia="黑体" w:hAnsi="黑体" w:cs="黑体"/>
          <w:kern w:val="2"/>
          <w:sz w:val="32"/>
          <w:szCs w:val="30"/>
        </w:rPr>
      </w:pPr>
      <w:r>
        <w:rPr>
          <w:rFonts w:ascii="黑体" w:eastAsia="黑体" w:hAnsi="黑体" w:cs="黑体" w:hint="eastAsia"/>
          <w:kern w:val="2"/>
          <w:sz w:val="32"/>
          <w:szCs w:val="30"/>
        </w:rPr>
        <w:t>五、绩效自评结果拟应用和公开情况</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如要</w:t>
      </w:r>
      <w:r>
        <w:rPr>
          <w:rFonts w:eastAsia="仿宋" w:cs="仿宋" w:hint="eastAsia"/>
          <w:kern w:val="2"/>
          <w:sz w:val="32"/>
          <w:szCs w:val="30"/>
        </w:rPr>
        <w:t>2025</w:t>
      </w:r>
      <w:r>
        <w:rPr>
          <w:rFonts w:eastAsia="仿宋" w:cs="仿宋" w:hint="eastAsia"/>
          <w:kern w:val="2"/>
          <w:sz w:val="32"/>
          <w:szCs w:val="30"/>
        </w:rPr>
        <w:t>年我区在全省绩效管理排名争优，则需加大资金投入，建议委托全省知名的中介机构项目负责人承担我局财政绩效评价工作，且要对财政年中绩效监控认真开展，提高评价报告质量。</w:t>
      </w:r>
    </w:p>
    <w:p w:rsidR="00691102" w:rsidRDefault="00930C8A">
      <w:pPr>
        <w:spacing w:line="600" w:lineRule="exact"/>
        <w:ind w:firstLineChars="200" w:firstLine="640"/>
        <w:rPr>
          <w:rFonts w:eastAsia="仿宋" w:cs="仿宋"/>
          <w:kern w:val="2"/>
          <w:sz w:val="32"/>
          <w:szCs w:val="30"/>
        </w:rPr>
      </w:pPr>
      <w:r>
        <w:rPr>
          <w:rFonts w:eastAsia="仿宋" w:cs="仿宋" w:hint="eastAsia"/>
          <w:kern w:val="2"/>
          <w:sz w:val="32"/>
          <w:szCs w:val="30"/>
        </w:rPr>
        <w:t>我局拟将本专项资金绩效自评报告和表格连同部门整体支出绩效评价报告</w:t>
      </w:r>
      <w:r>
        <w:rPr>
          <w:rFonts w:eastAsia="仿宋" w:cs="仿宋" w:hint="eastAsia"/>
          <w:kern w:val="2"/>
          <w:sz w:val="32"/>
          <w:szCs w:val="30"/>
        </w:rPr>
        <w:t>及附件</w:t>
      </w:r>
      <w:r>
        <w:rPr>
          <w:rFonts w:eastAsia="仿宋" w:cs="仿宋" w:hint="eastAsia"/>
          <w:kern w:val="2"/>
          <w:sz w:val="32"/>
          <w:szCs w:val="30"/>
        </w:rPr>
        <w:t>，通过预决算公开平台上传至单位</w:t>
      </w:r>
      <w:r>
        <w:rPr>
          <w:rFonts w:eastAsia="仿宋" w:cs="仿宋" w:hint="eastAsia"/>
          <w:kern w:val="2"/>
          <w:sz w:val="32"/>
          <w:szCs w:val="30"/>
        </w:rPr>
        <w:t>2024</w:t>
      </w:r>
      <w:r>
        <w:rPr>
          <w:rFonts w:eastAsia="仿宋" w:cs="仿宋" w:hint="eastAsia"/>
          <w:kern w:val="2"/>
          <w:sz w:val="32"/>
          <w:szCs w:val="30"/>
        </w:rPr>
        <w:t>年部门决算公开作为附件予以公开。</w:t>
      </w:r>
    </w:p>
    <w:p w:rsidR="00691102" w:rsidRDefault="00691102">
      <w:pPr>
        <w:spacing w:line="600" w:lineRule="exact"/>
        <w:ind w:firstLineChars="200" w:firstLine="640"/>
        <w:rPr>
          <w:rFonts w:eastAsia="仿宋" w:cs="仿宋"/>
          <w:kern w:val="2"/>
          <w:sz w:val="32"/>
          <w:szCs w:val="30"/>
        </w:rPr>
      </w:pPr>
    </w:p>
    <w:p w:rsidR="00691102" w:rsidRDefault="00691102">
      <w:pPr>
        <w:spacing w:line="600" w:lineRule="exact"/>
        <w:ind w:firstLineChars="200" w:firstLine="640"/>
        <w:rPr>
          <w:rFonts w:eastAsia="仿宋" w:cs="仿宋"/>
          <w:kern w:val="2"/>
          <w:sz w:val="32"/>
          <w:szCs w:val="30"/>
        </w:rPr>
      </w:pPr>
    </w:p>
    <w:p w:rsidR="00691102" w:rsidRDefault="00930C8A">
      <w:pPr>
        <w:spacing w:line="600" w:lineRule="exact"/>
        <w:ind w:firstLineChars="200" w:firstLine="640"/>
        <w:jc w:val="right"/>
        <w:rPr>
          <w:rFonts w:eastAsia="仿宋" w:cs="仿宋"/>
          <w:kern w:val="2"/>
          <w:sz w:val="32"/>
          <w:szCs w:val="30"/>
        </w:rPr>
      </w:pPr>
      <w:r>
        <w:rPr>
          <w:rFonts w:eastAsia="仿宋" w:cs="仿宋" w:hint="eastAsia"/>
          <w:kern w:val="2"/>
          <w:sz w:val="32"/>
          <w:szCs w:val="30"/>
        </w:rPr>
        <w:t>南岳区财政局</w:t>
      </w:r>
    </w:p>
    <w:p w:rsidR="00691102" w:rsidRDefault="00930C8A">
      <w:pPr>
        <w:spacing w:line="600" w:lineRule="exact"/>
        <w:ind w:firstLineChars="200" w:firstLine="640"/>
        <w:jc w:val="right"/>
        <w:rPr>
          <w:rFonts w:eastAsia="仿宋" w:cs="仿宋"/>
          <w:kern w:val="2"/>
          <w:sz w:val="32"/>
          <w:szCs w:val="30"/>
        </w:rPr>
      </w:pPr>
      <w:r>
        <w:rPr>
          <w:rFonts w:eastAsia="仿宋" w:cs="仿宋" w:hint="eastAsia"/>
          <w:kern w:val="2"/>
          <w:sz w:val="32"/>
          <w:szCs w:val="30"/>
        </w:rPr>
        <w:t>2025</w:t>
      </w:r>
      <w:r>
        <w:rPr>
          <w:rFonts w:eastAsia="仿宋" w:cs="仿宋" w:hint="eastAsia"/>
          <w:kern w:val="2"/>
          <w:sz w:val="32"/>
          <w:szCs w:val="30"/>
        </w:rPr>
        <w:t>年</w:t>
      </w:r>
      <w:r>
        <w:rPr>
          <w:rFonts w:eastAsia="仿宋" w:cs="仿宋" w:hint="eastAsia"/>
          <w:kern w:val="2"/>
          <w:sz w:val="32"/>
          <w:szCs w:val="30"/>
        </w:rPr>
        <w:t>5</w:t>
      </w:r>
      <w:r>
        <w:rPr>
          <w:rFonts w:eastAsia="仿宋" w:cs="仿宋" w:hint="eastAsia"/>
          <w:kern w:val="2"/>
          <w:sz w:val="32"/>
          <w:szCs w:val="30"/>
        </w:rPr>
        <w:t>月</w:t>
      </w:r>
      <w:r>
        <w:rPr>
          <w:rFonts w:eastAsia="仿宋" w:cs="仿宋" w:hint="eastAsia"/>
          <w:kern w:val="2"/>
          <w:sz w:val="32"/>
          <w:szCs w:val="30"/>
        </w:rPr>
        <w:t>26</w:t>
      </w:r>
      <w:r>
        <w:rPr>
          <w:rFonts w:eastAsia="仿宋" w:cs="仿宋" w:hint="eastAsia"/>
          <w:kern w:val="2"/>
          <w:sz w:val="32"/>
          <w:szCs w:val="30"/>
        </w:rPr>
        <w:t>日</w:t>
      </w:r>
    </w:p>
    <w:p w:rsidR="00691102" w:rsidRDefault="00691102">
      <w:pPr>
        <w:spacing w:line="520" w:lineRule="exact"/>
        <w:ind w:firstLineChars="200" w:firstLine="600"/>
        <w:rPr>
          <w:rFonts w:eastAsia="仿宋" w:cs="仿宋"/>
          <w:kern w:val="2"/>
          <w:sz w:val="30"/>
          <w:szCs w:val="30"/>
        </w:rPr>
      </w:pPr>
    </w:p>
    <w:p w:rsidR="00691102" w:rsidRDefault="00691102">
      <w:pPr>
        <w:spacing w:line="520" w:lineRule="exact"/>
        <w:ind w:firstLineChars="200" w:firstLine="600"/>
        <w:rPr>
          <w:rFonts w:eastAsia="仿宋" w:cs="仿宋"/>
          <w:kern w:val="2"/>
          <w:sz w:val="30"/>
          <w:szCs w:val="30"/>
        </w:rPr>
      </w:pPr>
    </w:p>
    <w:p w:rsidR="00691102" w:rsidRDefault="00691102">
      <w:pPr>
        <w:spacing w:line="600" w:lineRule="exact"/>
        <w:jc w:val="left"/>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rsidP="00691102">
      <w:pPr>
        <w:spacing w:line="600" w:lineRule="exact"/>
        <w:ind w:leftChars="1800" w:left="5040" w:firstLineChars="200" w:firstLine="640"/>
        <w:jc w:val="center"/>
        <w:rPr>
          <w:rFonts w:ascii="Times New Roman" w:eastAsia="仿宋" w:hAnsi="Times New Roman"/>
          <w:kern w:val="2"/>
          <w:sz w:val="32"/>
          <w:szCs w:val="32"/>
        </w:rPr>
      </w:pPr>
    </w:p>
    <w:p w:rsidR="00691102" w:rsidRDefault="00691102"/>
    <w:sectPr w:rsidR="00691102" w:rsidSect="00691102">
      <w:pgSz w:w="11906" w:h="16838"/>
      <w:pgMar w:top="1440" w:right="1746" w:bottom="1440" w:left="174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A3NDI2MTJlNmE5MWFlNjk3YjdiYmM2ZDc5MzQ0ODIifQ=="/>
    <w:docVar w:name="KSO_WPS_MARK_KEY" w:val="f6b21657-1afa-4df0-b1ae-16428f56192d"/>
  </w:docVars>
  <w:rsids>
    <w:rsidRoot w:val="5277131C"/>
    <w:rsid w:val="00691102"/>
    <w:rsid w:val="00930C8A"/>
    <w:rsid w:val="2FD607DF"/>
    <w:rsid w:val="515F3303"/>
    <w:rsid w:val="5277131C"/>
    <w:rsid w:val="57682438"/>
    <w:rsid w:val="76ED5908"/>
    <w:rsid w:val="7A244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102"/>
    <w:pPr>
      <w:widowControl w:val="0"/>
      <w:jc w:val="both"/>
    </w:pPr>
    <w:rPr>
      <w:rFonts w:ascii="仿宋" w:eastAsia="宋体" w:hAnsi="仿宋" w:cs="Times New Roman"/>
      <w:sz w:val="28"/>
      <w:szCs w:val="24"/>
    </w:rPr>
  </w:style>
  <w:style w:type="paragraph" w:styleId="3">
    <w:name w:val="heading 3"/>
    <w:basedOn w:val="a"/>
    <w:next w:val="a"/>
    <w:semiHidden/>
    <w:unhideWhenUsed/>
    <w:qFormat/>
    <w:rsid w:val="00691102"/>
    <w:pPr>
      <w:spacing w:beforeAutospacing="1" w:afterAutospacing="1"/>
      <w:jc w:val="left"/>
      <w:outlineLvl w:val="2"/>
    </w:pPr>
    <w:rPr>
      <w:rFonts w:ascii="宋体" w:hAnsi="宋体"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unhideWhenUsed/>
    <w:qFormat/>
    <w:rsid w:val="00691102"/>
    <w:pPr>
      <w:ind w:left="1680"/>
    </w:pPr>
    <w:rPr>
      <w:rFonts w:ascii="Calibri" w:hAnsi="Calibri"/>
      <w:szCs w:val="22"/>
    </w:rPr>
  </w:style>
  <w:style w:type="paragraph" w:styleId="a3">
    <w:name w:val="footer"/>
    <w:basedOn w:val="a"/>
    <w:next w:val="5"/>
    <w:qFormat/>
    <w:rsid w:val="00691102"/>
    <w:pPr>
      <w:tabs>
        <w:tab w:val="center" w:pos="4153"/>
        <w:tab w:val="right" w:pos="8306"/>
      </w:tabs>
      <w:snapToGrid w:val="0"/>
      <w:jc w:val="left"/>
    </w:pPr>
    <w:rPr>
      <w:sz w:val="18"/>
      <w:szCs w:val="18"/>
    </w:rPr>
  </w:style>
  <w:style w:type="paragraph" w:styleId="a4">
    <w:name w:val="header"/>
    <w:basedOn w:val="a"/>
    <w:next w:val="a"/>
    <w:qFormat/>
    <w:rsid w:val="0069110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91102"/>
    <w:pPr>
      <w:spacing w:beforeAutospacing="1" w:afterAutospacing="1"/>
      <w:jc w:val="left"/>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2666</Words>
  <Characters>287</Characters>
  <Application>Microsoft Office Word</Application>
  <DocSecurity>0</DocSecurity>
  <Lines>2</Lines>
  <Paragraphs>5</Paragraphs>
  <ScaleCrop>false</ScaleCrop>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倩倩</dc:creator>
  <cp:lastModifiedBy>xbany</cp:lastModifiedBy>
  <cp:revision>2</cp:revision>
  <cp:lastPrinted>2025-05-23T08:02:00Z</cp:lastPrinted>
  <dcterms:created xsi:type="dcterms:W3CDTF">2025-05-23T07:35:00Z</dcterms:created>
  <dcterms:modified xsi:type="dcterms:W3CDTF">2025-06-30T02:07:00Z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6E24C7210A49401EB3942FA4A2E77C09_13</vt:lpwstr>
  </property>
</Properties>
</file>