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 xml:space="preserve">南岳区寿岳乡中心卫生院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2024年医改经费项目资金绩效自评报告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kern w:val="2"/>
          <w:sz w:val="44"/>
          <w:szCs w:val="44"/>
          <w:lang w:val="en-US" w:eastAsia="zh-CN"/>
        </w:rPr>
      </w:pPr>
    </w:p>
    <w:p>
      <w:pPr>
        <w:pStyle w:val="6"/>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 w:hAnsi="仿宋" w:eastAsia="仿宋" w:cs="仿宋"/>
          <w:color w:val="auto"/>
          <w:sz w:val="32"/>
          <w:szCs w:val="30"/>
          <w:shd w:val="clear" w:color="auto" w:fill="FFFFFF"/>
        </w:rPr>
      </w:pPr>
      <w:r>
        <w:rPr>
          <w:rFonts w:hint="eastAsia" w:ascii="仿宋" w:hAnsi="仿宋" w:eastAsia="仿宋" w:cs="仿宋"/>
          <w:color w:val="auto"/>
          <w:sz w:val="32"/>
          <w:szCs w:val="30"/>
          <w:shd w:val="clear" w:color="auto" w:fill="FFFFFF"/>
        </w:rPr>
        <w:t>根据</w:t>
      </w:r>
      <w:r>
        <w:rPr>
          <w:rFonts w:hint="eastAsia" w:ascii="仿宋" w:hAnsi="仿宋" w:eastAsia="仿宋" w:cs="仿宋"/>
          <w:color w:val="auto"/>
          <w:sz w:val="32"/>
          <w:szCs w:val="30"/>
          <w:shd w:val="clear" w:color="auto" w:fill="FFFFFF"/>
          <w:lang w:val="en-US" w:eastAsia="zh-CN"/>
        </w:rPr>
        <w:t>《</w:t>
      </w:r>
      <w:r>
        <w:rPr>
          <w:rFonts w:hint="eastAsia" w:ascii="仿宋" w:hAnsi="仿宋" w:eastAsia="仿宋" w:cs="仿宋"/>
          <w:color w:val="auto"/>
          <w:sz w:val="32"/>
          <w:szCs w:val="30"/>
          <w:shd w:val="clear" w:color="auto" w:fill="FFFFFF"/>
          <w:lang w:eastAsia="zh-CN"/>
        </w:rPr>
        <w:t>关于</w:t>
      </w:r>
      <w:r>
        <w:rPr>
          <w:rFonts w:hint="eastAsia" w:ascii="仿宋" w:hAnsi="仿宋" w:eastAsia="仿宋" w:cs="仿宋"/>
          <w:color w:val="auto"/>
          <w:sz w:val="32"/>
          <w:szCs w:val="30"/>
          <w:shd w:val="clear" w:color="auto" w:fill="FFFFFF"/>
          <w:lang w:val="en-US" w:eastAsia="zh-CN"/>
        </w:rPr>
        <w:t>开展2024年度区预算单位绩效自评和部门评价的通知》（</w:t>
      </w:r>
      <w:r>
        <w:rPr>
          <w:rFonts w:hint="eastAsia" w:ascii="仿宋" w:hAnsi="仿宋" w:eastAsia="仿宋" w:cs="仿宋"/>
          <w:color w:val="auto"/>
          <w:sz w:val="32"/>
          <w:szCs w:val="30"/>
          <w:shd w:val="clear" w:color="auto" w:fill="FFFFFF"/>
          <w:lang w:eastAsia="zh-CN"/>
        </w:rPr>
        <w:t>岳财字〔</w:t>
      </w:r>
      <w:r>
        <w:rPr>
          <w:rFonts w:hint="eastAsia" w:ascii="仿宋" w:hAnsi="仿宋" w:eastAsia="仿宋" w:cs="仿宋"/>
          <w:color w:val="auto"/>
          <w:sz w:val="32"/>
          <w:szCs w:val="30"/>
          <w:shd w:val="clear" w:color="auto" w:fill="FFFFFF"/>
          <w:lang w:val="en-US" w:eastAsia="zh-CN"/>
        </w:rPr>
        <w:t>2025〕14号）</w:t>
      </w:r>
      <w:r>
        <w:rPr>
          <w:rFonts w:hint="eastAsia" w:ascii="仿宋" w:hAnsi="仿宋" w:eastAsia="仿宋" w:cs="仿宋"/>
          <w:color w:val="auto"/>
          <w:sz w:val="32"/>
          <w:szCs w:val="30"/>
          <w:shd w:val="clear" w:color="auto" w:fill="FFFFFF"/>
        </w:rPr>
        <w:t>的文件精神，我</w:t>
      </w:r>
      <w:r>
        <w:rPr>
          <w:rFonts w:hint="eastAsia" w:eastAsia="仿宋" w:cs="仿宋"/>
          <w:color w:val="auto"/>
          <w:sz w:val="32"/>
          <w:szCs w:val="30"/>
          <w:shd w:val="clear" w:color="auto" w:fill="FFFFFF"/>
          <w:lang w:val="en-US" w:eastAsia="zh-CN"/>
        </w:rPr>
        <w:t>卫生院</w:t>
      </w:r>
      <w:r>
        <w:rPr>
          <w:rFonts w:hint="eastAsia" w:ascii="仿宋" w:hAnsi="仿宋" w:eastAsia="仿宋" w:cs="仿宋"/>
          <w:color w:val="auto"/>
          <w:sz w:val="32"/>
          <w:szCs w:val="30"/>
          <w:shd w:val="clear" w:color="auto" w:fill="FFFFFF"/>
        </w:rPr>
        <w:t>对</w:t>
      </w:r>
      <w:r>
        <w:rPr>
          <w:rFonts w:hint="eastAsia" w:eastAsia="仿宋" w:cs="仿宋"/>
          <w:kern w:val="2"/>
          <w:sz w:val="32"/>
          <w:szCs w:val="30"/>
          <w:lang w:val="en-US" w:eastAsia="zh-CN"/>
        </w:rPr>
        <w:t>2023年南岳社保口医改经费</w:t>
      </w:r>
      <w:r>
        <w:rPr>
          <w:rFonts w:hint="eastAsia" w:eastAsia="仿宋" w:cs="仿宋"/>
          <w:color w:val="auto"/>
          <w:sz w:val="32"/>
          <w:szCs w:val="30"/>
          <w:shd w:val="clear" w:color="auto" w:fill="FFFFFF"/>
          <w:lang w:val="en-US" w:eastAsia="zh-CN"/>
        </w:rPr>
        <w:t>项目</w:t>
      </w:r>
      <w:r>
        <w:rPr>
          <w:rFonts w:hint="eastAsia" w:ascii="仿宋" w:hAnsi="仿宋" w:eastAsia="仿宋" w:cs="仿宋"/>
          <w:color w:val="auto"/>
          <w:sz w:val="32"/>
          <w:szCs w:val="30"/>
          <w:shd w:val="clear" w:color="auto" w:fill="FFFFFF"/>
        </w:rPr>
        <w:t>支出进行了</w:t>
      </w:r>
      <w:r>
        <w:rPr>
          <w:rFonts w:hint="eastAsia" w:eastAsia="仿宋" w:cs="仿宋"/>
          <w:color w:val="auto"/>
          <w:sz w:val="32"/>
          <w:szCs w:val="30"/>
          <w:shd w:val="clear" w:color="auto" w:fill="FFFFFF"/>
          <w:lang w:eastAsia="zh-CN"/>
        </w:rPr>
        <w:t>单位</w:t>
      </w:r>
      <w:r>
        <w:rPr>
          <w:rFonts w:hint="eastAsia" w:ascii="仿宋" w:hAnsi="仿宋" w:eastAsia="仿宋" w:cs="仿宋"/>
          <w:color w:val="auto"/>
          <w:sz w:val="32"/>
          <w:szCs w:val="30"/>
          <w:shd w:val="clear" w:color="auto" w:fill="FFFFFF"/>
        </w:rPr>
        <w:t>绩效</w:t>
      </w:r>
      <w:r>
        <w:rPr>
          <w:rFonts w:hint="eastAsia" w:ascii="仿宋" w:hAnsi="仿宋" w:eastAsia="仿宋" w:cs="仿宋"/>
          <w:color w:val="auto"/>
          <w:sz w:val="32"/>
          <w:szCs w:val="30"/>
          <w:shd w:val="clear" w:color="auto" w:fill="FFFFFF"/>
          <w:lang w:eastAsia="zh-CN"/>
        </w:rPr>
        <w:t>自</w:t>
      </w:r>
      <w:r>
        <w:rPr>
          <w:rFonts w:hint="eastAsia" w:ascii="仿宋" w:hAnsi="仿宋" w:eastAsia="仿宋" w:cs="仿宋"/>
          <w:color w:val="auto"/>
          <w:sz w:val="32"/>
          <w:szCs w:val="30"/>
          <w:shd w:val="clear" w:color="auto" w:fill="FFFFFF"/>
        </w:rPr>
        <w:t>评，现</w:t>
      </w:r>
      <w:r>
        <w:rPr>
          <w:rFonts w:hint="eastAsia" w:ascii="仿宋" w:hAnsi="仿宋" w:eastAsia="仿宋" w:cs="仿宋"/>
          <w:color w:val="auto"/>
          <w:sz w:val="32"/>
          <w:szCs w:val="30"/>
          <w:shd w:val="clear" w:color="auto" w:fill="FFFFFF"/>
          <w:lang w:eastAsia="zh-CN"/>
        </w:rPr>
        <w:t>报</w:t>
      </w:r>
      <w:r>
        <w:rPr>
          <w:rFonts w:hint="eastAsia" w:ascii="仿宋" w:hAnsi="仿宋" w:eastAsia="仿宋" w:cs="仿宋"/>
          <w:color w:val="auto"/>
          <w:sz w:val="32"/>
          <w:szCs w:val="30"/>
          <w:shd w:val="clear" w:color="auto" w:fill="FFFFFF"/>
        </w:rPr>
        <w:t>告如下：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一、绩效目标</w:t>
      </w:r>
      <w:r>
        <w:rPr>
          <w:rFonts w:hint="eastAsia" w:ascii="黑体" w:hAnsi="黑体" w:eastAsia="黑体" w:cs="黑体"/>
          <w:kern w:val="2"/>
          <w:sz w:val="32"/>
          <w:szCs w:val="30"/>
          <w:lang w:eastAsia="zh-CN"/>
        </w:rPr>
        <w:t>分</w:t>
      </w:r>
      <w:r>
        <w:rPr>
          <w:rFonts w:hint="eastAsia" w:ascii="黑体" w:hAnsi="黑体" w:eastAsia="黑体" w:cs="黑体"/>
          <w:kern w:val="2"/>
          <w:sz w:val="32"/>
          <w:szCs w:val="30"/>
        </w:rPr>
        <w:t>解下达情况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color w:val="auto"/>
          <w:kern w:val="0"/>
          <w:sz w:val="32"/>
          <w:szCs w:val="30"/>
          <w:shd w:val="clear" w:color="auto" w:fill="FFFFFF"/>
          <w:lang w:val="en-US" w:eastAsia="zh-CN" w:bidi="ar"/>
        </w:rPr>
      </w:pPr>
      <w:r>
        <w:rPr>
          <w:rFonts w:hint="eastAsia" w:ascii="楷体" w:hAnsi="楷体" w:eastAsia="楷体" w:cs="楷体"/>
          <w:b/>
          <w:bCs/>
          <w:color w:val="auto"/>
          <w:kern w:val="0"/>
          <w:sz w:val="32"/>
          <w:szCs w:val="30"/>
          <w:shd w:val="clear" w:color="auto" w:fill="FFFFFF"/>
          <w:lang w:val="en-US" w:eastAsia="zh-CN" w:bidi="ar"/>
        </w:rPr>
        <w:t>（一）财政专项资金纳入预算及项目情况。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kern w:val="0"/>
          <w:sz w:val="32"/>
          <w:szCs w:val="30"/>
          <w:shd w:val="clear" w:color="auto" w:fill="FFFFFF"/>
          <w:lang w:val="en-US" w:eastAsia="zh-CN" w:bidi="ar"/>
        </w:rPr>
      </w:pPr>
      <w:r>
        <w:rPr>
          <w:rFonts w:hint="eastAsia" w:eastAsia="仿宋" w:cs="仿宋"/>
          <w:kern w:val="2"/>
          <w:sz w:val="32"/>
          <w:szCs w:val="30"/>
          <w:lang w:val="en-US" w:eastAsia="zh-CN"/>
        </w:rPr>
        <w:t>2023年南岳社保口医改经费</w:t>
      </w:r>
      <w:r>
        <w:rPr>
          <w:rFonts w:hint="eastAsia" w:eastAsia="仿宋" w:cs="仿宋"/>
          <w:color w:val="auto"/>
          <w:kern w:val="0"/>
          <w:sz w:val="32"/>
          <w:szCs w:val="30"/>
          <w:shd w:val="clear" w:color="auto" w:fill="FFFFFF"/>
          <w:lang w:val="en-US" w:eastAsia="zh-CN" w:bidi="ar"/>
        </w:rPr>
        <w:t>项目资金</w:t>
      </w:r>
      <w:r>
        <w:rPr>
          <w:rFonts w:hint="eastAsia" w:ascii="仿宋" w:hAnsi="仿宋" w:eastAsia="仿宋" w:cs="仿宋"/>
          <w:color w:val="auto"/>
          <w:kern w:val="0"/>
          <w:sz w:val="32"/>
          <w:szCs w:val="30"/>
          <w:shd w:val="clear" w:color="auto" w:fill="FFFFFF"/>
          <w:lang w:val="en-US" w:eastAsia="zh-CN" w:bidi="ar"/>
        </w:rPr>
        <w:t>预算</w:t>
      </w:r>
      <w:r>
        <w:rPr>
          <w:rFonts w:hint="eastAsia" w:eastAsia="仿宋" w:cs="仿宋"/>
          <w:color w:val="auto"/>
          <w:kern w:val="0"/>
          <w:sz w:val="32"/>
          <w:szCs w:val="30"/>
          <w:shd w:val="clear" w:color="auto" w:fill="FFFFFF"/>
          <w:lang w:val="en-US" w:eastAsia="zh-CN" w:bidi="ar"/>
        </w:rPr>
        <w:t>19.07</w:t>
      </w:r>
      <w:r>
        <w:rPr>
          <w:rFonts w:hint="eastAsia" w:ascii="仿宋" w:hAnsi="仿宋" w:eastAsia="仿宋" w:cs="仿宋"/>
          <w:color w:val="auto"/>
          <w:kern w:val="0"/>
          <w:sz w:val="32"/>
          <w:szCs w:val="30"/>
          <w:shd w:val="clear" w:color="auto" w:fill="FFFFFF"/>
          <w:lang w:val="en-US" w:eastAsia="zh-CN" w:bidi="ar"/>
        </w:rPr>
        <w:t>万元，</w:t>
      </w:r>
      <w:r>
        <w:rPr>
          <w:rFonts w:hint="eastAsia" w:eastAsia="仿宋" w:cs="仿宋"/>
          <w:color w:val="auto"/>
          <w:kern w:val="0"/>
          <w:sz w:val="32"/>
          <w:szCs w:val="30"/>
          <w:shd w:val="clear" w:color="auto" w:fill="FFFFFF"/>
          <w:lang w:val="en-US" w:eastAsia="zh-CN" w:bidi="ar"/>
        </w:rPr>
        <w:t>列入全区性项目中的支出，</w:t>
      </w:r>
      <w:r>
        <w:rPr>
          <w:rFonts w:hint="eastAsia" w:ascii="仿宋" w:hAnsi="仿宋" w:eastAsia="仿宋" w:cs="仿宋"/>
          <w:color w:val="auto"/>
          <w:kern w:val="0"/>
          <w:sz w:val="32"/>
          <w:szCs w:val="30"/>
          <w:shd w:val="clear" w:color="auto" w:fill="FFFFFF"/>
          <w:lang w:val="en-US" w:eastAsia="zh-CN" w:bidi="ar"/>
        </w:rPr>
        <w:t>用于</w:t>
      </w:r>
      <w:r>
        <w:rPr>
          <w:rFonts w:hint="eastAsia" w:eastAsia="仿宋" w:cs="仿宋"/>
          <w:color w:val="auto"/>
          <w:kern w:val="0"/>
          <w:sz w:val="32"/>
          <w:szCs w:val="30"/>
          <w:shd w:val="clear" w:color="auto" w:fill="FFFFFF"/>
          <w:lang w:val="en-US" w:eastAsia="zh-CN" w:bidi="ar"/>
        </w:rPr>
        <w:t>实行药品零差率制度，加强基层人才队伍建设，全面提升医疗服务能力</w:t>
      </w:r>
      <w:r>
        <w:rPr>
          <w:rFonts w:hint="eastAsia" w:ascii="仿宋" w:hAnsi="仿宋" w:eastAsia="仿宋" w:cs="仿宋"/>
          <w:color w:val="auto"/>
          <w:kern w:val="0"/>
          <w:sz w:val="32"/>
          <w:szCs w:val="30"/>
          <w:shd w:val="clear" w:color="auto" w:fill="FFFFFF"/>
          <w:lang w:val="en-US" w:eastAsia="zh-CN" w:bidi="ar"/>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楷体" w:hAnsi="楷体" w:eastAsia="楷体" w:cs="楷体"/>
          <w:b/>
          <w:bCs/>
          <w:kern w:val="2"/>
          <w:sz w:val="32"/>
          <w:szCs w:val="30"/>
          <w:lang w:eastAsia="zh-CN"/>
        </w:rPr>
      </w:pPr>
      <w:r>
        <w:rPr>
          <w:rFonts w:hint="eastAsia" w:ascii="楷体" w:hAnsi="楷体" w:eastAsia="楷体" w:cs="楷体"/>
          <w:b/>
          <w:bCs/>
          <w:kern w:val="2"/>
          <w:sz w:val="32"/>
          <w:szCs w:val="30"/>
          <w:lang w:val="en-US" w:eastAsia="zh-CN"/>
        </w:rPr>
        <w:t>（二）</w:t>
      </w:r>
      <w:r>
        <w:rPr>
          <w:rFonts w:hint="eastAsia" w:ascii="楷体" w:hAnsi="楷体" w:eastAsia="楷体" w:cs="楷体"/>
          <w:b/>
          <w:bCs/>
          <w:kern w:val="2"/>
          <w:sz w:val="32"/>
          <w:szCs w:val="30"/>
        </w:rPr>
        <w:t>项目绩效目标</w:t>
      </w:r>
      <w:r>
        <w:rPr>
          <w:rFonts w:hint="eastAsia" w:ascii="楷体" w:hAnsi="楷体" w:eastAsia="楷体" w:cs="楷体"/>
          <w:b/>
          <w:bCs/>
          <w:kern w:val="2"/>
          <w:sz w:val="32"/>
          <w:szCs w:val="30"/>
          <w:lang w:val="en-US" w:eastAsia="zh-CN"/>
        </w:rPr>
        <w:t>年初</w:t>
      </w:r>
      <w:r>
        <w:rPr>
          <w:rFonts w:hint="eastAsia" w:ascii="楷体" w:hAnsi="楷体" w:eastAsia="楷体" w:cs="楷体"/>
          <w:b/>
          <w:bCs/>
          <w:kern w:val="2"/>
          <w:sz w:val="32"/>
          <w:szCs w:val="30"/>
        </w:rPr>
        <w:t>设定</w:t>
      </w:r>
      <w:r>
        <w:rPr>
          <w:rFonts w:hint="eastAsia" w:ascii="楷体" w:hAnsi="楷体" w:eastAsia="楷体" w:cs="楷体"/>
          <w:b/>
          <w:bCs/>
          <w:kern w:val="2"/>
          <w:sz w:val="32"/>
          <w:szCs w:val="30"/>
          <w:lang w:eastAsia="zh-CN"/>
        </w:rPr>
        <w:t>情况。</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1、</w:t>
      </w:r>
      <w:r>
        <w:rPr>
          <w:rFonts w:hint="eastAsia" w:ascii="仿宋" w:hAnsi="仿宋" w:eastAsia="仿宋" w:cs="仿宋"/>
          <w:b/>
          <w:bCs/>
          <w:kern w:val="2"/>
          <w:sz w:val="32"/>
          <w:szCs w:val="30"/>
          <w:lang w:eastAsia="zh-CN"/>
        </w:rPr>
        <w:t>数量指标</w:t>
      </w:r>
      <w:r>
        <w:rPr>
          <w:rFonts w:hint="eastAsia" w:eastAsia="仿宋" w:cs="仿宋"/>
          <w:b/>
          <w:bCs/>
          <w:kern w:val="2"/>
          <w:sz w:val="32"/>
          <w:szCs w:val="30"/>
          <w:lang w:eastAsia="zh-CN"/>
        </w:rPr>
        <w:t>：</w:t>
      </w:r>
      <w:r>
        <w:rPr>
          <w:rFonts w:hint="eastAsia" w:eastAsia="仿宋" w:cs="仿宋"/>
          <w:b w:val="0"/>
          <w:bCs w:val="0"/>
          <w:kern w:val="2"/>
          <w:sz w:val="32"/>
          <w:szCs w:val="30"/>
          <w:lang w:val="en-US" w:eastAsia="zh-CN"/>
        </w:rPr>
        <w:t>补贴医务人员4人工资的不足</w:t>
      </w:r>
      <w:r>
        <w:rPr>
          <w:rFonts w:hint="eastAsia" w:eastAsia="仿宋" w:cs="仿宋"/>
          <w:b w:val="0"/>
          <w:bCs w:val="0"/>
          <w:kern w:val="2"/>
          <w:sz w:val="32"/>
          <w:szCs w:val="30"/>
          <w:lang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default" w:eastAsia="仿宋" w:cs="仿宋"/>
          <w:b/>
          <w:bCs/>
          <w:kern w:val="2"/>
          <w:sz w:val="32"/>
          <w:szCs w:val="30"/>
          <w:lang w:val="en-US" w:eastAsia="zh-CN"/>
        </w:rPr>
      </w:pPr>
      <w:r>
        <w:rPr>
          <w:rFonts w:hint="eastAsia" w:eastAsia="仿宋" w:cs="仿宋"/>
          <w:b/>
          <w:bCs/>
          <w:kern w:val="2"/>
          <w:sz w:val="32"/>
          <w:szCs w:val="30"/>
          <w:lang w:val="en-US" w:eastAsia="zh-CN"/>
        </w:rPr>
        <w:t>2、</w:t>
      </w:r>
      <w:r>
        <w:rPr>
          <w:rFonts w:hint="eastAsia" w:ascii="仿宋" w:hAnsi="仿宋" w:eastAsia="仿宋" w:cs="仿宋"/>
          <w:b/>
          <w:bCs/>
          <w:kern w:val="2"/>
          <w:sz w:val="32"/>
          <w:szCs w:val="30"/>
          <w:lang w:val="en-US" w:eastAsia="zh-CN"/>
        </w:rPr>
        <w:t>质量指标</w:t>
      </w:r>
      <w:r>
        <w:rPr>
          <w:rFonts w:hint="eastAsia" w:eastAsia="仿宋" w:cs="仿宋"/>
          <w:b/>
          <w:bCs/>
          <w:kern w:val="2"/>
          <w:sz w:val="32"/>
          <w:szCs w:val="30"/>
          <w:lang w:val="en-US" w:eastAsia="zh-CN"/>
        </w:rPr>
        <w:t>：</w:t>
      </w:r>
      <w:r>
        <w:rPr>
          <w:rFonts w:hint="eastAsia" w:eastAsia="仿宋" w:cs="仿宋"/>
          <w:b w:val="0"/>
          <w:bCs w:val="0"/>
          <w:kern w:val="2"/>
          <w:sz w:val="32"/>
          <w:szCs w:val="30"/>
          <w:lang w:val="en-US" w:eastAsia="zh-CN"/>
        </w:rPr>
        <w:t>有效利用和合理配置100%。</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eastAsia="仿宋" w:cs="仿宋"/>
          <w:color w:val="000000" w:themeColor="text1"/>
          <w:kern w:val="2"/>
          <w:sz w:val="32"/>
          <w:szCs w:val="30"/>
          <w:lang w:val="en-US" w:eastAsia="zh-CN"/>
          <w14:textFill>
            <w14:solidFill>
              <w14:schemeClr w14:val="tx1"/>
            </w14:solidFill>
          </w14:textFill>
        </w:rPr>
      </w:pPr>
      <w:r>
        <w:rPr>
          <w:rFonts w:hint="eastAsia" w:eastAsia="仿宋" w:cs="仿宋"/>
          <w:b/>
          <w:bCs/>
          <w:kern w:val="2"/>
          <w:sz w:val="32"/>
          <w:szCs w:val="30"/>
          <w:lang w:val="en-US" w:eastAsia="zh-CN"/>
        </w:rPr>
        <w:t>3、</w:t>
      </w:r>
      <w:r>
        <w:rPr>
          <w:rFonts w:hint="eastAsia" w:ascii="仿宋" w:hAnsi="仿宋" w:eastAsia="仿宋" w:cs="仿宋"/>
          <w:b/>
          <w:bCs/>
          <w:kern w:val="2"/>
          <w:sz w:val="32"/>
          <w:szCs w:val="30"/>
          <w:lang w:val="en-US" w:eastAsia="zh-CN"/>
        </w:rPr>
        <w:t>时效指标</w:t>
      </w:r>
      <w:r>
        <w:rPr>
          <w:rFonts w:hint="eastAsia" w:eastAsia="仿宋" w:cs="仿宋"/>
          <w:b/>
          <w:bCs/>
          <w:kern w:val="2"/>
          <w:sz w:val="32"/>
          <w:szCs w:val="30"/>
          <w:lang w:val="en-US" w:eastAsia="zh-CN"/>
        </w:rPr>
        <w:t>：</w:t>
      </w:r>
      <w:r>
        <w:rPr>
          <w:rFonts w:hint="eastAsia" w:eastAsia="仿宋" w:cs="仿宋"/>
          <w:color w:val="000000" w:themeColor="text1"/>
          <w:kern w:val="2"/>
          <w:sz w:val="32"/>
          <w:szCs w:val="30"/>
          <w:lang w:val="en-US" w:eastAsia="zh-CN"/>
          <w14:textFill>
            <w14:solidFill>
              <w14:schemeClr w14:val="tx1"/>
            </w14:solidFill>
          </w14:textFill>
        </w:rPr>
        <w:t>保障医务人员工资及时发放。</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4、</w:t>
      </w:r>
      <w:r>
        <w:rPr>
          <w:rFonts w:hint="eastAsia" w:ascii="仿宋" w:hAnsi="仿宋" w:eastAsia="仿宋" w:cs="仿宋"/>
          <w:b/>
          <w:bCs/>
          <w:kern w:val="2"/>
          <w:sz w:val="32"/>
          <w:szCs w:val="30"/>
          <w:lang w:val="en-US" w:eastAsia="zh-CN"/>
        </w:rPr>
        <w:t>成本指标</w:t>
      </w:r>
      <w:r>
        <w:rPr>
          <w:rFonts w:hint="eastAsia" w:eastAsia="仿宋" w:cs="仿宋"/>
          <w:b/>
          <w:bCs/>
          <w:kern w:val="2"/>
          <w:sz w:val="32"/>
          <w:szCs w:val="30"/>
          <w:lang w:val="en-US" w:eastAsia="zh-CN"/>
        </w:rPr>
        <w:t>：</w:t>
      </w:r>
      <w:r>
        <w:rPr>
          <w:rFonts w:hint="eastAsia" w:eastAsia="仿宋" w:cs="仿宋"/>
          <w:color w:val="auto"/>
          <w:kern w:val="0"/>
          <w:sz w:val="32"/>
          <w:szCs w:val="30"/>
          <w:shd w:val="clear" w:color="auto" w:fill="FFFFFF"/>
          <w:lang w:val="en-US" w:eastAsia="zh-CN" w:bidi="ar"/>
        </w:rPr>
        <w:t>寿岳乡中心卫生院医改经费19.07万元</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default" w:ascii="仿宋" w:hAnsi="仿宋" w:eastAsia="仿宋" w:cs="仿宋"/>
          <w:kern w:val="2"/>
          <w:sz w:val="32"/>
          <w:szCs w:val="30"/>
          <w:lang w:val="en-US" w:eastAsia="zh-CN"/>
        </w:rPr>
      </w:pPr>
      <w:r>
        <w:rPr>
          <w:rFonts w:hint="eastAsia" w:eastAsia="仿宋" w:cs="仿宋"/>
          <w:b/>
          <w:bCs/>
          <w:kern w:val="2"/>
          <w:sz w:val="32"/>
          <w:szCs w:val="30"/>
          <w:lang w:val="en-US" w:eastAsia="zh-CN"/>
        </w:rPr>
        <w:t>5、</w:t>
      </w:r>
      <w:r>
        <w:rPr>
          <w:rFonts w:hint="eastAsia" w:ascii="仿宋" w:hAnsi="仿宋" w:eastAsia="仿宋" w:cs="仿宋"/>
          <w:b/>
          <w:bCs/>
          <w:kern w:val="2"/>
          <w:sz w:val="32"/>
          <w:szCs w:val="30"/>
          <w:lang w:val="en-US" w:eastAsia="zh-CN"/>
        </w:rPr>
        <w:t>效益指标</w:t>
      </w:r>
      <w:r>
        <w:rPr>
          <w:rFonts w:hint="eastAsia" w:eastAsia="仿宋" w:cs="仿宋"/>
          <w:b/>
          <w:bCs/>
          <w:kern w:val="2"/>
          <w:sz w:val="32"/>
          <w:szCs w:val="30"/>
          <w:lang w:val="en-US" w:eastAsia="zh-CN"/>
        </w:rPr>
        <w:t>：</w:t>
      </w:r>
      <w:r>
        <w:rPr>
          <w:rFonts w:hint="eastAsia" w:eastAsia="仿宋" w:cs="仿宋"/>
          <w:b w:val="0"/>
          <w:bCs w:val="0"/>
          <w:kern w:val="2"/>
          <w:sz w:val="32"/>
          <w:szCs w:val="30"/>
          <w:lang w:val="en-US" w:eastAsia="zh-CN"/>
        </w:rPr>
        <w:t>提升医疗服务能力，</w:t>
      </w:r>
      <w:r>
        <w:rPr>
          <w:rFonts w:hint="eastAsia" w:eastAsia="仿宋" w:cs="仿宋"/>
          <w:kern w:val="2"/>
          <w:sz w:val="32"/>
          <w:szCs w:val="30"/>
          <w:lang w:val="en-US" w:eastAsia="zh-CN"/>
        </w:rPr>
        <w:t>减少资产负债率。</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6、</w:t>
      </w:r>
      <w:r>
        <w:rPr>
          <w:rFonts w:hint="eastAsia" w:ascii="仿宋" w:hAnsi="仿宋" w:eastAsia="仿宋" w:cs="仿宋"/>
          <w:b/>
          <w:bCs/>
          <w:kern w:val="2"/>
          <w:sz w:val="32"/>
          <w:szCs w:val="30"/>
          <w:lang w:val="en-US" w:eastAsia="zh-CN"/>
        </w:rPr>
        <w:t>满意度指标</w:t>
      </w:r>
      <w:r>
        <w:rPr>
          <w:rFonts w:hint="eastAsia" w:eastAsia="仿宋" w:cs="仿宋"/>
          <w:b/>
          <w:bCs/>
          <w:kern w:val="2"/>
          <w:sz w:val="32"/>
          <w:szCs w:val="30"/>
          <w:lang w:val="en-US" w:eastAsia="zh-CN"/>
        </w:rPr>
        <w:t>：</w:t>
      </w:r>
      <w:r>
        <w:rPr>
          <w:rFonts w:hint="eastAsia" w:eastAsia="仿宋" w:cs="仿宋"/>
          <w:b w:val="0"/>
          <w:bCs w:val="0"/>
          <w:kern w:val="2"/>
          <w:sz w:val="32"/>
          <w:szCs w:val="30"/>
          <w:lang w:val="en-US" w:eastAsia="zh-CN"/>
        </w:rPr>
        <w:t>群众</w:t>
      </w:r>
      <w:r>
        <w:rPr>
          <w:rFonts w:hint="eastAsia" w:ascii="仿宋" w:hAnsi="仿宋" w:eastAsia="仿宋" w:cs="仿宋"/>
          <w:kern w:val="2"/>
          <w:sz w:val="32"/>
          <w:szCs w:val="30"/>
          <w:lang w:val="en-US" w:eastAsia="zh-CN"/>
        </w:rPr>
        <w:t>满意度大于或等于95%。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二、绩效自评工作开展情况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color w:val="000000"/>
          <w:sz w:val="32"/>
          <w:szCs w:val="30"/>
          <w:lang w:eastAsia="zh-CN"/>
        </w:rPr>
        <w:t>根据财政绩效评价工作要求，单位</w:t>
      </w:r>
      <w:r>
        <w:rPr>
          <w:rFonts w:hint="eastAsia" w:ascii="仿宋" w:hAnsi="仿宋" w:eastAsia="仿宋" w:cs="仿宋"/>
          <w:color w:val="000000"/>
          <w:sz w:val="32"/>
          <w:szCs w:val="30"/>
        </w:rPr>
        <w:t>加强组织领导，明确工作要求</w:t>
      </w:r>
      <w:r>
        <w:rPr>
          <w:rFonts w:hint="eastAsia" w:ascii="仿宋" w:hAnsi="仿宋" w:eastAsia="仿宋" w:cs="仿宋"/>
          <w:color w:val="000000"/>
          <w:sz w:val="32"/>
          <w:szCs w:val="30"/>
          <w:lang w:eastAsia="zh-CN"/>
        </w:rPr>
        <w:t>，</w:t>
      </w:r>
      <w:r>
        <w:rPr>
          <w:rFonts w:hint="eastAsia" w:eastAsia="仿宋" w:cs="仿宋"/>
          <w:color w:val="000000"/>
          <w:sz w:val="32"/>
          <w:szCs w:val="30"/>
          <w:lang w:val="en-US" w:eastAsia="zh-CN"/>
        </w:rPr>
        <w:t>院务会</w:t>
      </w:r>
      <w:r>
        <w:rPr>
          <w:rFonts w:hint="eastAsia" w:eastAsia="仿宋" w:cs="仿宋"/>
          <w:kern w:val="2"/>
          <w:sz w:val="32"/>
          <w:szCs w:val="30"/>
          <w:lang w:val="en-US" w:eastAsia="zh-CN"/>
        </w:rPr>
        <w:t>、</w:t>
      </w:r>
      <w:r>
        <w:rPr>
          <w:rFonts w:hint="eastAsia" w:ascii="仿宋" w:hAnsi="仿宋" w:eastAsia="仿宋" w:cs="仿宋"/>
          <w:kern w:val="2"/>
          <w:sz w:val="32"/>
          <w:szCs w:val="30"/>
          <w:lang w:eastAsia="zh-CN"/>
        </w:rPr>
        <w:t>办公室、财务室一起对本项</w:t>
      </w:r>
      <w:r>
        <w:rPr>
          <w:rFonts w:hint="eastAsia" w:eastAsia="仿宋" w:cs="仿宋"/>
          <w:kern w:val="2"/>
          <w:sz w:val="32"/>
          <w:szCs w:val="30"/>
          <w:lang w:eastAsia="zh-CN"/>
        </w:rPr>
        <w:t>目</w:t>
      </w:r>
      <w:r>
        <w:rPr>
          <w:rFonts w:hint="eastAsia" w:ascii="仿宋" w:hAnsi="仿宋" w:eastAsia="仿宋" w:cs="仿宋"/>
          <w:kern w:val="2"/>
          <w:sz w:val="32"/>
          <w:szCs w:val="30"/>
          <w:lang w:eastAsia="zh-CN"/>
        </w:rPr>
        <w:t>年初各项指标进行绩效自</w:t>
      </w:r>
      <w:r>
        <w:rPr>
          <w:rFonts w:hint="eastAsia" w:ascii="仿宋" w:hAnsi="仿宋" w:eastAsia="仿宋" w:cs="仿宋"/>
          <w:kern w:val="2"/>
          <w:sz w:val="32"/>
          <w:szCs w:val="30"/>
        </w:rPr>
        <w:t>评</w:t>
      </w:r>
      <w:r>
        <w:rPr>
          <w:rFonts w:hint="eastAsia" w:ascii="仿宋" w:hAnsi="仿宋" w:eastAsia="仿宋" w:cs="仿宋"/>
          <w:kern w:val="2"/>
          <w:sz w:val="32"/>
          <w:szCs w:val="30"/>
          <w:lang w:eastAsia="zh-CN"/>
        </w:rPr>
        <w:t>，考核</w:t>
      </w:r>
      <w:r>
        <w:rPr>
          <w:rFonts w:hint="eastAsia" w:eastAsia="仿宋" w:cs="仿宋"/>
          <w:kern w:val="2"/>
          <w:sz w:val="32"/>
          <w:szCs w:val="30"/>
          <w:lang w:eastAsia="zh-CN"/>
        </w:rPr>
        <w:t>全年</w:t>
      </w:r>
      <w:r>
        <w:rPr>
          <w:rFonts w:hint="eastAsia" w:ascii="仿宋" w:hAnsi="仿宋" w:eastAsia="仿宋" w:cs="仿宋"/>
          <w:kern w:val="2"/>
          <w:sz w:val="32"/>
          <w:szCs w:val="30"/>
          <w:lang w:eastAsia="zh-CN"/>
        </w:rPr>
        <w:t>实际完成情况，分析产生偏差原因，提出下一步改进措施，并对各项指标完成情况进行打分。</w:t>
      </w:r>
      <w:r>
        <w:rPr>
          <w:rFonts w:hint="eastAsia" w:ascii="仿宋" w:hAnsi="仿宋" w:eastAsia="仿宋" w:cs="仿宋"/>
          <w:kern w:val="2"/>
          <w:sz w:val="32"/>
          <w:szCs w:val="30"/>
          <w:lang w:val="en-US" w:eastAsia="zh-CN"/>
        </w:rPr>
        <w:t>90分以上为优秀，80-89分之间为优良，70-80分之间为中，69分以下为差。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三、绩效目标自评完成情况分析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kern w:val="2"/>
          <w:sz w:val="32"/>
          <w:szCs w:val="30"/>
        </w:rPr>
      </w:pPr>
      <w:r>
        <w:rPr>
          <w:rFonts w:hint="eastAsia" w:ascii="楷体" w:hAnsi="楷体" w:eastAsia="楷体" w:cs="楷体"/>
          <w:b/>
          <w:bCs/>
          <w:kern w:val="2"/>
          <w:sz w:val="32"/>
          <w:szCs w:val="30"/>
        </w:rPr>
        <w:t>（一）资金投入情况分析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ascii="仿宋" w:hAnsi="仿宋" w:eastAsia="仿宋" w:cs="仿宋"/>
          <w:b/>
          <w:bCs/>
          <w:kern w:val="2"/>
          <w:sz w:val="32"/>
          <w:szCs w:val="30"/>
          <w:lang w:val="en-US" w:eastAsia="zh-CN"/>
        </w:rPr>
        <w:t>1.</w:t>
      </w:r>
      <w:r>
        <w:rPr>
          <w:rFonts w:hint="eastAsia" w:ascii="仿宋" w:hAnsi="仿宋" w:eastAsia="仿宋" w:cs="仿宋"/>
          <w:b/>
          <w:bCs/>
          <w:kern w:val="2"/>
          <w:sz w:val="32"/>
          <w:szCs w:val="30"/>
        </w:rPr>
        <w:t>项目资金到位情况分析。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本专项资金于2024年</w:t>
      </w:r>
      <w:r>
        <w:rPr>
          <w:rFonts w:hint="eastAsia" w:eastAsia="仿宋" w:cs="仿宋"/>
          <w:kern w:val="2"/>
          <w:sz w:val="32"/>
          <w:szCs w:val="30"/>
          <w:lang w:val="en-US" w:eastAsia="zh-CN"/>
        </w:rPr>
        <w:t>1</w:t>
      </w:r>
      <w:r>
        <w:rPr>
          <w:rFonts w:hint="eastAsia" w:ascii="仿宋" w:hAnsi="仿宋" w:eastAsia="仿宋" w:cs="仿宋"/>
          <w:kern w:val="2"/>
          <w:sz w:val="32"/>
          <w:szCs w:val="30"/>
          <w:lang w:val="en-US" w:eastAsia="zh-CN"/>
        </w:rPr>
        <w:t>月</w:t>
      </w:r>
      <w:r>
        <w:rPr>
          <w:rFonts w:hint="eastAsia" w:eastAsia="仿宋" w:cs="仿宋"/>
          <w:kern w:val="2"/>
          <w:sz w:val="32"/>
          <w:szCs w:val="30"/>
          <w:lang w:val="en-US" w:eastAsia="zh-CN"/>
        </w:rPr>
        <w:t>26</w:t>
      </w:r>
      <w:r>
        <w:rPr>
          <w:rFonts w:hint="eastAsia" w:ascii="仿宋" w:hAnsi="仿宋" w:eastAsia="仿宋" w:cs="仿宋"/>
          <w:kern w:val="2"/>
          <w:sz w:val="32"/>
          <w:szCs w:val="30"/>
          <w:lang w:val="en-US" w:eastAsia="zh-CN"/>
        </w:rPr>
        <w:t>日区财政下</w:t>
      </w:r>
      <w:r>
        <w:rPr>
          <w:rFonts w:hint="eastAsia" w:eastAsia="仿宋" w:cs="仿宋"/>
          <w:kern w:val="2"/>
          <w:sz w:val="32"/>
          <w:szCs w:val="30"/>
          <w:lang w:val="en-US" w:eastAsia="zh-CN"/>
        </w:rPr>
        <w:t>达</w:t>
      </w:r>
      <w:r>
        <w:rPr>
          <w:rFonts w:hint="eastAsia" w:ascii="仿宋" w:hAnsi="仿宋" w:eastAsia="仿宋" w:cs="仿宋"/>
          <w:kern w:val="2"/>
          <w:sz w:val="32"/>
          <w:szCs w:val="30"/>
          <w:lang w:val="en-US" w:eastAsia="zh-CN"/>
        </w:rPr>
        <w:t>指标</w:t>
      </w:r>
      <w:r>
        <w:rPr>
          <w:rFonts w:hint="eastAsia" w:eastAsia="仿宋" w:cs="仿宋"/>
          <w:kern w:val="2"/>
          <w:sz w:val="32"/>
          <w:szCs w:val="30"/>
          <w:lang w:val="en-US" w:eastAsia="zh-CN"/>
        </w:rPr>
        <w:t>：</w:t>
      </w:r>
      <w:r>
        <w:rPr>
          <w:rFonts w:hint="eastAsia" w:ascii="仿宋" w:hAnsi="仿宋" w:eastAsia="仿宋" w:cs="仿宋"/>
          <w:kern w:val="2"/>
          <w:sz w:val="32"/>
          <w:szCs w:val="30"/>
          <w:lang w:val="en-US" w:eastAsia="zh-CN"/>
        </w:rPr>
        <w:t>全区项目支出解决</w:t>
      </w:r>
      <w:r>
        <w:rPr>
          <w:rFonts w:hint="eastAsia" w:eastAsia="仿宋" w:cs="仿宋"/>
          <w:kern w:val="2"/>
          <w:sz w:val="32"/>
          <w:szCs w:val="30"/>
          <w:lang w:val="en-US" w:eastAsia="zh-CN"/>
        </w:rPr>
        <w:t>2023年南岳社保口医改经费19.07万元</w:t>
      </w:r>
      <w:r>
        <w:rPr>
          <w:rFonts w:hint="eastAsia" w:ascii="仿宋" w:hAnsi="仿宋" w:eastAsia="仿宋" w:cs="仿宋"/>
          <w:kern w:val="2"/>
          <w:sz w:val="32"/>
          <w:szCs w:val="30"/>
          <w:lang w:val="en-US" w:eastAsia="zh-CN"/>
        </w:rPr>
        <w:t>（</w:t>
      </w:r>
      <w:r>
        <w:rPr>
          <w:rFonts w:hint="eastAsia" w:eastAsia="仿宋" w:cs="仿宋"/>
          <w:kern w:val="2"/>
          <w:sz w:val="32"/>
          <w:szCs w:val="30"/>
          <w:lang w:val="en-US" w:eastAsia="zh-CN"/>
        </w:rPr>
        <w:t>财预A（2024）0030号</w:t>
      </w:r>
      <w:r>
        <w:rPr>
          <w:rFonts w:hint="eastAsia" w:ascii="仿宋" w:hAnsi="仿宋" w:eastAsia="仿宋" w:cs="仿宋"/>
          <w:kern w:val="2"/>
          <w:sz w:val="32"/>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eastAsia="仿宋" w:cs="仿宋"/>
          <w:b/>
          <w:bCs/>
          <w:kern w:val="2"/>
          <w:sz w:val="32"/>
          <w:szCs w:val="30"/>
          <w:lang w:val="en-US" w:eastAsia="zh-CN"/>
        </w:rPr>
        <w:t>2.</w:t>
      </w:r>
      <w:bookmarkStart w:id="0" w:name="OLE_LINK12"/>
      <w:r>
        <w:rPr>
          <w:rFonts w:hint="eastAsia" w:ascii="仿宋" w:hAnsi="仿宋" w:eastAsia="仿宋" w:cs="仿宋"/>
          <w:b/>
          <w:bCs/>
          <w:kern w:val="2"/>
          <w:sz w:val="32"/>
          <w:szCs w:val="30"/>
        </w:rPr>
        <w:t>项目资金执行情况分析</w:t>
      </w:r>
      <w:bookmarkEnd w:id="0"/>
      <w:r>
        <w:rPr>
          <w:rFonts w:hint="eastAsia" w:ascii="仿宋" w:hAnsi="仿宋" w:eastAsia="仿宋" w:cs="仿宋"/>
          <w:b/>
          <w:bCs/>
          <w:kern w:val="2"/>
          <w:sz w:val="32"/>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kern w:val="2"/>
          <w:sz w:val="32"/>
          <w:szCs w:val="30"/>
          <w:lang w:val="en-US" w:eastAsia="zh-CN"/>
        </w:rPr>
      </w:pPr>
      <w:r>
        <w:rPr>
          <w:rFonts w:hint="eastAsia" w:ascii="仿宋" w:hAnsi="仿宋" w:eastAsia="仿宋" w:cs="仿宋"/>
          <w:kern w:val="2"/>
          <w:sz w:val="32"/>
          <w:szCs w:val="30"/>
          <w:lang w:eastAsia="zh-CN"/>
        </w:rPr>
        <w:t>截至</w:t>
      </w:r>
      <w:r>
        <w:rPr>
          <w:rFonts w:hint="eastAsia" w:ascii="仿宋" w:hAnsi="仿宋" w:eastAsia="仿宋" w:cs="仿宋"/>
          <w:kern w:val="2"/>
          <w:sz w:val="32"/>
          <w:szCs w:val="30"/>
          <w:lang w:val="en-US" w:eastAsia="zh-CN"/>
        </w:rPr>
        <w:t>2024年12月</w:t>
      </w:r>
      <w:r>
        <w:rPr>
          <w:rFonts w:hint="eastAsia" w:eastAsia="仿宋" w:cs="仿宋"/>
          <w:kern w:val="2"/>
          <w:sz w:val="32"/>
          <w:szCs w:val="30"/>
          <w:lang w:val="en-US" w:eastAsia="zh-CN"/>
        </w:rPr>
        <w:t>31日</w:t>
      </w:r>
      <w:r>
        <w:rPr>
          <w:rFonts w:hint="eastAsia" w:ascii="仿宋" w:hAnsi="仿宋" w:eastAsia="仿宋" w:cs="仿宋"/>
          <w:kern w:val="2"/>
          <w:sz w:val="32"/>
          <w:szCs w:val="30"/>
          <w:lang w:val="en-US" w:eastAsia="zh-CN"/>
        </w:rPr>
        <w:t>，</w:t>
      </w:r>
      <w:r>
        <w:rPr>
          <w:rFonts w:hint="eastAsia" w:eastAsia="仿宋" w:cs="仿宋"/>
          <w:kern w:val="2"/>
          <w:sz w:val="32"/>
          <w:szCs w:val="30"/>
          <w:lang w:val="en-US" w:eastAsia="zh-CN"/>
        </w:rPr>
        <w:t>项目根据单位实际情况，</w:t>
      </w:r>
      <w:r>
        <w:rPr>
          <w:rFonts w:hint="eastAsia" w:eastAsia="仿宋" w:cs="仿宋"/>
          <w:b w:val="0"/>
          <w:bCs w:val="0"/>
          <w:kern w:val="2"/>
          <w:sz w:val="32"/>
          <w:szCs w:val="30"/>
          <w:lang w:val="en-US" w:eastAsia="zh-CN"/>
        </w:rPr>
        <w:t>有效利用和合理配置，</w:t>
      </w:r>
      <w:r>
        <w:rPr>
          <w:rFonts w:hint="eastAsia" w:ascii="仿宋" w:hAnsi="仿宋" w:eastAsia="仿宋" w:cs="仿宋"/>
          <w:kern w:val="2"/>
          <w:sz w:val="32"/>
          <w:szCs w:val="30"/>
          <w:lang w:val="en-US" w:eastAsia="zh-CN"/>
        </w:rPr>
        <w:t>已支付</w:t>
      </w:r>
      <w:r>
        <w:rPr>
          <w:rFonts w:hint="eastAsia" w:eastAsia="仿宋" w:cs="仿宋"/>
          <w:kern w:val="2"/>
          <w:sz w:val="32"/>
          <w:szCs w:val="30"/>
          <w:lang w:val="en-US" w:eastAsia="zh-CN"/>
        </w:rPr>
        <w:t>各项支出19.07</w:t>
      </w:r>
      <w:r>
        <w:rPr>
          <w:rFonts w:hint="eastAsia" w:eastAsia="仿宋" w:cs="仿宋"/>
          <w:color w:val="auto"/>
          <w:kern w:val="0"/>
          <w:sz w:val="32"/>
          <w:szCs w:val="30"/>
          <w:shd w:val="clear" w:color="auto" w:fill="FFFFFF"/>
          <w:lang w:val="en-US" w:eastAsia="zh-CN" w:bidi="ar"/>
        </w:rPr>
        <w:t>万元</w:t>
      </w:r>
      <w:r>
        <w:rPr>
          <w:rFonts w:hint="eastAsia" w:ascii="仿宋" w:hAnsi="仿宋" w:eastAsia="仿宋" w:cs="仿宋"/>
          <w:kern w:val="2"/>
          <w:sz w:val="32"/>
          <w:szCs w:val="30"/>
          <w:lang w:val="en-US" w:eastAsia="zh-CN"/>
        </w:rPr>
        <w:t>。</w:t>
      </w:r>
      <w:r>
        <w:rPr>
          <w:rFonts w:hint="eastAsia" w:ascii="仿宋" w:hAnsi="仿宋" w:eastAsia="仿宋" w:cs="仿宋"/>
          <w:b w:val="0"/>
          <w:bCs w:val="0"/>
          <w:kern w:val="2"/>
          <w:sz w:val="32"/>
          <w:szCs w:val="30"/>
          <w:lang w:val="en-US" w:eastAsia="zh-CN"/>
        </w:rPr>
        <w:t>整个专项实际支付率为</w:t>
      </w:r>
      <w:r>
        <w:rPr>
          <w:rFonts w:hint="eastAsia" w:eastAsia="仿宋" w:cs="仿宋"/>
          <w:b w:val="0"/>
          <w:bCs w:val="0"/>
          <w:kern w:val="2"/>
          <w:sz w:val="32"/>
          <w:szCs w:val="30"/>
          <w:lang w:val="en-US" w:eastAsia="zh-CN"/>
        </w:rPr>
        <w:t>100</w:t>
      </w:r>
      <w:r>
        <w:rPr>
          <w:rFonts w:hint="eastAsia" w:ascii="仿宋" w:hAnsi="仿宋" w:eastAsia="仿宋" w:cs="仿宋"/>
          <w:b w:val="0"/>
          <w:bCs w:val="0"/>
          <w:kern w:val="2"/>
          <w:sz w:val="32"/>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kern w:val="2"/>
          <w:sz w:val="32"/>
          <w:szCs w:val="30"/>
        </w:rPr>
      </w:pPr>
      <w:r>
        <w:rPr>
          <w:rFonts w:hint="eastAsia" w:ascii="楷体" w:hAnsi="楷体" w:eastAsia="楷体" w:cs="楷体"/>
          <w:b/>
          <w:bCs/>
          <w:kern w:val="2"/>
          <w:sz w:val="32"/>
          <w:szCs w:val="30"/>
        </w:rPr>
        <w:t>（二）绩效目标</w:t>
      </w:r>
      <w:r>
        <w:rPr>
          <w:rFonts w:hint="eastAsia" w:ascii="楷体" w:hAnsi="楷体" w:eastAsia="楷体" w:cs="楷体"/>
          <w:b/>
          <w:bCs/>
          <w:kern w:val="2"/>
          <w:sz w:val="32"/>
          <w:szCs w:val="30"/>
          <w:lang w:eastAsia="zh-CN"/>
        </w:rPr>
        <w:t>年底</w:t>
      </w:r>
      <w:r>
        <w:rPr>
          <w:rFonts w:hint="eastAsia" w:ascii="楷体" w:hAnsi="楷体" w:eastAsia="楷体" w:cs="楷体"/>
          <w:b/>
          <w:bCs/>
          <w:kern w:val="2"/>
          <w:sz w:val="32"/>
          <w:szCs w:val="30"/>
        </w:rPr>
        <w:t>完成情况分析</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1、</w:t>
      </w:r>
      <w:r>
        <w:rPr>
          <w:rFonts w:hint="eastAsia" w:ascii="仿宋" w:hAnsi="仿宋" w:eastAsia="仿宋" w:cs="仿宋"/>
          <w:b/>
          <w:bCs/>
          <w:kern w:val="2"/>
          <w:sz w:val="32"/>
          <w:szCs w:val="30"/>
          <w:lang w:eastAsia="zh-CN"/>
        </w:rPr>
        <w:t>数量指标完成情况：</w:t>
      </w:r>
      <w:r>
        <w:rPr>
          <w:rFonts w:hint="eastAsia" w:eastAsia="仿宋" w:cs="仿宋"/>
          <w:b w:val="0"/>
          <w:bCs w:val="0"/>
          <w:kern w:val="2"/>
          <w:sz w:val="32"/>
          <w:szCs w:val="30"/>
          <w:lang w:val="en-US" w:eastAsia="zh-CN"/>
        </w:rPr>
        <w:t>4名医务人员工资按时发放到位。</w:t>
      </w:r>
      <w:r>
        <w:rPr>
          <w:rFonts w:hint="eastAsia" w:ascii="仿宋" w:hAnsi="仿宋" w:eastAsia="仿宋" w:cs="仿宋"/>
          <w:kern w:val="2"/>
          <w:sz w:val="32"/>
          <w:szCs w:val="30"/>
          <w:lang w:val="en-US" w:eastAsia="zh-CN"/>
        </w:rPr>
        <w:t>故数量指标已完成</w:t>
      </w:r>
      <w:r>
        <w:rPr>
          <w:rFonts w:hint="eastAsia" w:eastAsia="仿宋" w:cs="仿宋"/>
          <w:kern w:val="2"/>
          <w:sz w:val="32"/>
          <w:szCs w:val="30"/>
          <w:lang w:val="en-US" w:eastAsia="zh-CN"/>
        </w:rPr>
        <w:t>，</w:t>
      </w:r>
      <w:r>
        <w:rPr>
          <w:rFonts w:hint="eastAsia" w:ascii="仿宋" w:hAnsi="仿宋" w:eastAsia="仿宋" w:cs="仿宋"/>
          <w:kern w:val="2"/>
          <w:sz w:val="32"/>
          <w:szCs w:val="30"/>
          <w:lang w:val="en-US" w:eastAsia="zh-CN"/>
        </w:rPr>
        <w:t>完成率为</w:t>
      </w:r>
      <w:r>
        <w:rPr>
          <w:rFonts w:hint="eastAsia" w:eastAsia="仿宋" w:cs="仿宋"/>
          <w:kern w:val="2"/>
          <w:sz w:val="32"/>
          <w:szCs w:val="30"/>
          <w:lang w:val="en-US" w:eastAsia="zh-CN"/>
        </w:rPr>
        <w:t>100</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2、</w:t>
      </w:r>
      <w:r>
        <w:rPr>
          <w:rFonts w:hint="eastAsia" w:ascii="仿宋" w:hAnsi="仿宋" w:eastAsia="仿宋" w:cs="仿宋"/>
          <w:b/>
          <w:bCs/>
          <w:kern w:val="2"/>
          <w:sz w:val="32"/>
          <w:szCs w:val="30"/>
          <w:lang w:val="en-US" w:eastAsia="zh-CN"/>
        </w:rPr>
        <w:t>质量指标完成情况：</w:t>
      </w:r>
      <w:bookmarkStart w:id="1" w:name="OLE_LINK9"/>
      <w:r>
        <w:rPr>
          <w:rFonts w:hint="eastAsia" w:eastAsia="仿宋" w:cs="仿宋"/>
          <w:b w:val="0"/>
          <w:bCs w:val="0"/>
          <w:kern w:val="2"/>
          <w:sz w:val="32"/>
          <w:szCs w:val="30"/>
          <w:lang w:val="en-US" w:eastAsia="zh-CN"/>
        </w:rPr>
        <w:t>根据单位实际情况，有效利用和合理配置，</w:t>
      </w:r>
      <w:r>
        <w:rPr>
          <w:rFonts w:hint="eastAsia" w:ascii="仿宋" w:hAnsi="仿宋" w:eastAsia="仿宋" w:cs="仿宋"/>
          <w:kern w:val="2"/>
          <w:sz w:val="32"/>
          <w:szCs w:val="30"/>
          <w:lang w:val="en-US" w:eastAsia="zh-CN"/>
        </w:rPr>
        <w:t>完成率为</w:t>
      </w:r>
      <w:r>
        <w:rPr>
          <w:rFonts w:hint="eastAsia" w:eastAsia="仿宋" w:cs="仿宋"/>
          <w:kern w:val="2"/>
          <w:sz w:val="32"/>
          <w:szCs w:val="30"/>
          <w:lang w:val="en-US" w:eastAsia="zh-CN"/>
        </w:rPr>
        <w:t>100</w:t>
      </w:r>
      <w:r>
        <w:rPr>
          <w:rFonts w:hint="eastAsia" w:ascii="仿宋" w:hAnsi="仿宋" w:eastAsia="仿宋" w:cs="仿宋"/>
          <w:kern w:val="2"/>
          <w:sz w:val="32"/>
          <w:szCs w:val="30"/>
          <w:lang w:val="en-US" w:eastAsia="zh-CN"/>
        </w:rPr>
        <w:t>%</w:t>
      </w:r>
      <w:bookmarkEnd w:id="1"/>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color w:val="C00000"/>
          <w:kern w:val="2"/>
          <w:sz w:val="32"/>
          <w:szCs w:val="30"/>
          <w:lang w:val="en-US" w:eastAsia="zh-CN"/>
        </w:rPr>
      </w:pPr>
      <w:r>
        <w:rPr>
          <w:rFonts w:hint="eastAsia" w:eastAsia="仿宋" w:cs="仿宋"/>
          <w:b/>
          <w:bCs/>
          <w:kern w:val="2"/>
          <w:sz w:val="32"/>
          <w:szCs w:val="30"/>
          <w:lang w:val="en-US" w:eastAsia="zh-CN"/>
        </w:rPr>
        <w:t>3、</w:t>
      </w:r>
      <w:r>
        <w:rPr>
          <w:rFonts w:hint="eastAsia" w:ascii="仿宋" w:hAnsi="仿宋" w:eastAsia="仿宋" w:cs="仿宋"/>
          <w:b/>
          <w:bCs/>
          <w:kern w:val="2"/>
          <w:sz w:val="32"/>
          <w:szCs w:val="30"/>
          <w:lang w:val="en-US" w:eastAsia="zh-CN"/>
        </w:rPr>
        <w:t>时效指标完成情况：</w:t>
      </w:r>
      <w:r>
        <w:rPr>
          <w:rFonts w:hint="eastAsia" w:ascii="仿宋" w:hAnsi="仿宋" w:eastAsia="仿宋" w:cs="仿宋"/>
          <w:color w:val="000000" w:themeColor="text1"/>
          <w:kern w:val="2"/>
          <w:sz w:val="32"/>
          <w:szCs w:val="30"/>
          <w:lang w:val="en-US" w:eastAsia="zh-CN"/>
          <w14:textFill>
            <w14:solidFill>
              <w14:schemeClr w14:val="tx1"/>
            </w14:solidFill>
          </w14:textFill>
        </w:rPr>
        <w:t>202</w:t>
      </w:r>
      <w:r>
        <w:rPr>
          <w:rFonts w:hint="eastAsia" w:eastAsia="仿宋" w:cs="仿宋"/>
          <w:color w:val="000000" w:themeColor="text1"/>
          <w:kern w:val="2"/>
          <w:sz w:val="32"/>
          <w:szCs w:val="30"/>
          <w:lang w:val="en-US" w:eastAsia="zh-CN"/>
          <w14:textFill>
            <w14:solidFill>
              <w14:schemeClr w14:val="tx1"/>
            </w14:solidFill>
          </w14:textFill>
        </w:rPr>
        <w:t>4</w:t>
      </w:r>
      <w:r>
        <w:rPr>
          <w:rFonts w:hint="eastAsia" w:ascii="仿宋" w:hAnsi="仿宋" w:eastAsia="仿宋" w:cs="仿宋"/>
          <w:color w:val="000000" w:themeColor="text1"/>
          <w:kern w:val="2"/>
          <w:sz w:val="32"/>
          <w:szCs w:val="30"/>
          <w:lang w:val="en-US" w:eastAsia="zh-CN"/>
          <w14:textFill>
            <w14:solidFill>
              <w14:schemeClr w14:val="tx1"/>
            </w14:solidFill>
          </w14:textFill>
        </w:rPr>
        <w:t>年</w:t>
      </w:r>
      <w:r>
        <w:rPr>
          <w:rFonts w:hint="eastAsia" w:eastAsia="仿宋" w:cs="仿宋"/>
          <w:color w:val="000000" w:themeColor="text1"/>
          <w:kern w:val="2"/>
          <w:sz w:val="32"/>
          <w:szCs w:val="30"/>
          <w:lang w:val="en-US" w:eastAsia="zh-CN"/>
          <w14:textFill>
            <w14:solidFill>
              <w14:schemeClr w14:val="tx1"/>
            </w14:solidFill>
          </w14:textFill>
        </w:rPr>
        <w:t>1</w:t>
      </w:r>
      <w:r>
        <w:rPr>
          <w:rFonts w:hint="eastAsia" w:ascii="仿宋" w:hAnsi="仿宋" w:eastAsia="仿宋" w:cs="仿宋"/>
          <w:color w:val="000000" w:themeColor="text1"/>
          <w:kern w:val="2"/>
          <w:sz w:val="32"/>
          <w:szCs w:val="30"/>
          <w:lang w:val="en-US" w:eastAsia="zh-CN"/>
          <w14:textFill>
            <w14:solidFill>
              <w14:schemeClr w14:val="tx1"/>
            </w14:solidFill>
          </w14:textFill>
        </w:rPr>
        <w:t>月</w:t>
      </w:r>
      <w:r>
        <w:rPr>
          <w:rFonts w:hint="eastAsia" w:eastAsia="仿宋" w:cs="仿宋"/>
          <w:color w:val="000000" w:themeColor="text1"/>
          <w:kern w:val="2"/>
          <w:sz w:val="32"/>
          <w:szCs w:val="30"/>
          <w:lang w:val="en-US" w:eastAsia="zh-CN"/>
          <w14:textFill>
            <w14:solidFill>
              <w14:schemeClr w14:val="tx1"/>
            </w14:solidFill>
          </w14:textFill>
        </w:rPr>
        <w:t>资金到达本院</w:t>
      </w:r>
      <w:r>
        <w:rPr>
          <w:rFonts w:hint="eastAsia" w:ascii="仿宋" w:hAnsi="仿宋" w:eastAsia="仿宋" w:cs="仿宋"/>
          <w:color w:val="000000" w:themeColor="text1"/>
          <w:kern w:val="2"/>
          <w:sz w:val="32"/>
          <w:szCs w:val="30"/>
          <w:lang w:val="en-US" w:eastAsia="zh-CN"/>
          <w14:textFill>
            <w14:solidFill>
              <w14:schemeClr w14:val="tx1"/>
            </w14:solidFill>
          </w14:textFill>
        </w:rPr>
        <w:t>，2024年</w:t>
      </w:r>
      <w:r>
        <w:rPr>
          <w:rFonts w:hint="eastAsia" w:eastAsia="仿宋" w:cs="仿宋"/>
          <w:color w:val="000000" w:themeColor="text1"/>
          <w:kern w:val="2"/>
          <w:sz w:val="32"/>
          <w:szCs w:val="30"/>
          <w:lang w:val="en-US" w:eastAsia="zh-CN"/>
          <w14:textFill>
            <w14:solidFill>
              <w14:schemeClr w14:val="tx1"/>
            </w14:solidFill>
          </w14:textFill>
        </w:rPr>
        <w:t>10</w:t>
      </w:r>
      <w:r>
        <w:rPr>
          <w:rFonts w:hint="eastAsia" w:ascii="仿宋" w:hAnsi="仿宋" w:eastAsia="仿宋" w:cs="仿宋"/>
          <w:color w:val="000000" w:themeColor="text1"/>
          <w:kern w:val="2"/>
          <w:sz w:val="32"/>
          <w:szCs w:val="30"/>
          <w:lang w:val="en-US" w:eastAsia="zh-CN"/>
          <w14:textFill>
            <w14:solidFill>
              <w14:schemeClr w14:val="tx1"/>
            </w14:solidFill>
          </w14:textFill>
        </w:rPr>
        <w:t>月</w:t>
      </w:r>
      <w:r>
        <w:rPr>
          <w:rFonts w:hint="eastAsia" w:eastAsia="仿宋" w:cs="仿宋"/>
          <w:color w:val="000000" w:themeColor="text1"/>
          <w:kern w:val="2"/>
          <w:sz w:val="32"/>
          <w:szCs w:val="30"/>
          <w:lang w:val="en-US" w:eastAsia="zh-CN"/>
          <w14:textFill>
            <w14:solidFill>
              <w14:schemeClr w14:val="tx1"/>
            </w14:solidFill>
          </w14:textFill>
        </w:rPr>
        <w:t>全部发放到位</w:t>
      </w:r>
      <w:r>
        <w:rPr>
          <w:rFonts w:hint="eastAsia" w:ascii="仿宋" w:hAnsi="仿宋" w:eastAsia="仿宋" w:cs="仿宋"/>
          <w:color w:val="000000" w:themeColor="text1"/>
          <w:kern w:val="2"/>
          <w:sz w:val="32"/>
          <w:szCs w:val="30"/>
          <w:lang w:val="en-US" w:eastAsia="zh-CN"/>
          <w14:textFill>
            <w14:solidFill>
              <w14:schemeClr w14:val="tx1"/>
            </w14:solidFill>
          </w14:textFill>
        </w:rPr>
        <w:t>。时效指标已完成</w:t>
      </w:r>
      <w:r>
        <w:rPr>
          <w:rFonts w:hint="eastAsia" w:eastAsia="仿宋" w:cs="仿宋"/>
          <w:color w:val="000000" w:themeColor="text1"/>
          <w:kern w:val="2"/>
          <w:sz w:val="32"/>
          <w:szCs w:val="30"/>
          <w:lang w:val="en-US" w:eastAsia="zh-CN"/>
          <w14:textFill>
            <w14:solidFill>
              <w14:schemeClr w14:val="tx1"/>
            </w14:solidFill>
          </w14:textFill>
        </w:rPr>
        <w:t>，</w:t>
      </w:r>
      <w:r>
        <w:rPr>
          <w:rFonts w:hint="eastAsia" w:ascii="仿宋" w:hAnsi="仿宋" w:eastAsia="仿宋" w:cs="仿宋"/>
          <w:color w:val="000000" w:themeColor="text1"/>
          <w:kern w:val="2"/>
          <w:sz w:val="32"/>
          <w:szCs w:val="30"/>
          <w:lang w:val="en-US" w:eastAsia="zh-CN"/>
          <w14:textFill>
            <w14:solidFill>
              <w14:schemeClr w14:val="tx1"/>
            </w14:solidFill>
          </w14:textFill>
        </w:rPr>
        <w:t>完成率为100%</w:t>
      </w:r>
      <w:r>
        <w:rPr>
          <w:rFonts w:hint="eastAsia" w:eastAsia="仿宋" w:cs="仿宋"/>
          <w:color w:val="000000" w:themeColor="text1"/>
          <w:kern w:val="2"/>
          <w:sz w:val="32"/>
          <w:szCs w:val="30"/>
          <w:lang w:val="en-US" w:eastAsia="zh-CN"/>
          <w14:textFill>
            <w14:solidFill>
              <w14:schemeClr w14:val="tx1"/>
            </w14:solidFill>
          </w14:textFill>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4、</w:t>
      </w:r>
      <w:r>
        <w:rPr>
          <w:rFonts w:hint="eastAsia" w:ascii="仿宋" w:hAnsi="仿宋" w:eastAsia="仿宋" w:cs="仿宋"/>
          <w:b/>
          <w:bCs/>
          <w:kern w:val="2"/>
          <w:sz w:val="32"/>
          <w:szCs w:val="30"/>
          <w:lang w:val="en-US" w:eastAsia="zh-CN"/>
        </w:rPr>
        <w:t>成本指标完成情况：</w:t>
      </w:r>
      <w:r>
        <w:rPr>
          <w:rFonts w:hint="eastAsia" w:eastAsia="仿宋" w:cs="仿宋"/>
          <w:kern w:val="2"/>
          <w:sz w:val="32"/>
          <w:szCs w:val="30"/>
          <w:lang w:val="en-US" w:eastAsia="zh-CN"/>
        </w:rPr>
        <w:t>2023年南岳社保口医改经费19.07万元</w:t>
      </w:r>
      <w:r>
        <w:rPr>
          <w:rFonts w:hint="eastAsia" w:ascii="仿宋" w:hAnsi="仿宋" w:eastAsia="仿宋" w:cs="仿宋"/>
          <w:kern w:val="2"/>
          <w:sz w:val="32"/>
          <w:szCs w:val="30"/>
          <w:lang w:val="en-US" w:eastAsia="zh-CN"/>
        </w:rPr>
        <w:t>。实际总成本控制在预算范围内</w:t>
      </w:r>
      <w:r>
        <w:rPr>
          <w:rFonts w:hint="eastAsia" w:eastAsia="仿宋" w:cs="仿宋"/>
          <w:kern w:val="2"/>
          <w:sz w:val="32"/>
          <w:szCs w:val="30"/>
          <w:lang w:val="en-US" w:eastAsia="zh-CN"/>
        </w:rPr>
        <w:t>，本项</w:t>
      </w:r>
      <w:r>
        <w:rPr>
          <w:rFonts w:hint="eastAsia" w:ascii="仿宋" w:hAnsi="仿宋" w:eastAsia="仿宋" w:cs="仿宋"/>
          <w:kern w:val="2"/>
          <w:sz w:val="32"/>
          <w:szCs w:val="30"/>
          <w:lang w:val="en-US" w:eastAsia="zh-CN"/>
        </w:rPr>
        <w:t>完成率为100%。</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5、</w:t>
      </w:r>
      <w:r>
        <w:rPr>
          <w:rFonts w:hint="eastAsia" w:ascii="仿宋" w:hAnsi="仿宋" w:eastAsia="仿宋" w:cs="仿宋"/>
          <w:b/>
          <w:bCs/>
          <w:kern w:val="2"/>
          <w:sz w:val="32"/>
          <w:szCs w:val="30"/>
          <w:lang w:val="en-US" w:eastAsia="zh-CN"/>
        </w:rPr>
        <w:t>效益指标完成情况：</w:t>
      </w:r>
      <w:r>
        <w:rPr>
          <w:rFonts w:hint="eastAsia" w:eastAsia="仿宋" w:cs="仿宋"/>
          <w:kern w:val="2"/>
          <w:sz w:val="32"/>
          <w:szCs w:val="30"/>
          <w:lang w:val="en-US" w:eastAsia="zh-CN"/>
        </w:rPr>
        <w:t>本项</w:t>
      </w:r>
      <w:r>
        <w:rPr>
          <w:rFonts w:hint="eastAsia" w:ascii="仿宋" w:hAnsi="仿宋" w:eastAsia="仿宋" w:cs="仿宋"/>
          <w:kern w:val="2"/>
          <w:sz w:val="32"/>
          <w:szCs w:val="30"/>
          <w:lang w:val="en-US" w:eastAsia="zh-CN"/>
        </w:rPr>
        <w:t>完成率为100%。</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6、</w:t>
      </w:r>
      <w:r>
        <w:rPr>
          <w:rFonts w:hint="eastAsia" w:ascii="仿宋" w:hAnsi="仿宋" w:eastAsia="仿宋" w:cs="仿宋"/>
          <w:b/>
          <w:bCs/>
          <w:kern w:val="2"/>
          <w:sz w:val="32"/>
          <w:szCs w:val="30"/>
          <w:lang w:val="en-US" w:eastAsia="zh-CN"/>
        </w:rPr>
        <w:t>满意度指标完成情况：</w:t>
      </w:r>
      <w:r>
        <w:rPr>
          <w:rFonts w:hint="eastAsia" w:eastAsia="仿宋" w:cs="仿宋"/>
          <w:kern w:val="2"/>
          <w:sz w:val="32"/>
          <w:szCs w:val="30"/>
          <w:lang w:val="en-US" w:eastAsia="zh-CN"/>
        </w:rPr>
        <w:t>经问卷调查，</w:t>
      </w:r>
      <w:r>
        <w:rPr>
          <w:rFonts w:hint="eastAsia" w:ascii="仿宋" w:hAnsi="仿宋" w:eastAsia="仿宋" w:cs="仿宋"/>
          <w:kern w:val="2"/>
          <w:sz w:val="32"/>
          <w:szCs w:val="30"/>
          <w:lang w:val="en-US" w:eastAsia="zh-CN"/>
        </w:rPr>
        <w:t>实际社会公众满意度等于9</w:t>
      </w:r>
      <w:r>
        <w:rPr>
          <w:rFonts w:hint="eastAsia" w:eastAsia="仿宋" w:cs="仿宋"/>
          <w:kern w:val="2"/>
          <w:sz w:val="32"/>
          <w:szCs w:val="30"/>
          <w:lang w:val="en-US" w:eastAsia="zh-CN"/>
        </w:rPr>
        <w:t>5</w:t>
      </w:r>
      <w:r>
        <w:rPr>
          <w:rFonts w:hint="eastAsia" w:ascii="仿宋" w:hAnsi="仿宋" w:eastAsia="仿宋" w:cs="仿宋"/>
          <w:kern w:val="2"/>
          <w:sz w:val="32"/>
          <w:szCs w:val="30"/>
          <w:lang w:val="en-US" w:eastAsia="zh-CN"/>
        </w:rPr>
        <w:t>%，</w:t>
      </w:r>
      <w:r>
        <w:rPr>
          <w:rFonts w:hint="eastAsia" w:eastAsia="仿宋" w:cs="仿宋"/>
          <w:kern w:val="2"/>
          <w:sz w:val="32"/>
          <w:szCs w:val="30"/>
          <w:lang w:val="en-US" w:eastAsia="zh-CN"/>
        </w:rPr>
        <w:t>与</w:t>
      </w:r>
      <w:r>
        <w:rPr>
          <w:rFonts w:hint="eastAsia" w:ascii="仿宋" w:hAnsi="仿宋" w:eastAsia="仿宋" w:cs="仿宋"/>
          <w:kern w:val="2"/>
          <w:sz w:val="32"/>
          <w:szCs w:val="30"/>
          <w:lang w:val="en-US" w:eastAsia="zh-CN"/>
        </w:rPr>
        <w:t>年初目标</w:t>
      </w:r>
      <w:r>
        <w:rPr>
          <w:rFonts w:hint="eastAsia" w:eastAsia="仿宋" w:cs="仿宋"/>
          <w:kern w:val="2"/>
          <w:sz w:val="32"/>
          <w:szCs w:val="30"/>
          <w:lang w:val="en-US" w:eastAsia="zh-CN"/>
        </w:rPr>
        <w:t>持平</w:t>
      </w:r>
      <w:r>
        <w:rPr>
          <w:rFonts w:hint="eastAsia" w:ascii="仿宋" w:hAnsi="仿宋" w:eastAsia="仿宋" w:cs="仿宋"/>
          <w:kern w:val="2"/>
          <w:sz w:val="32"/>
          <w:szCs w:val="30"/>
          <w:lang w:val="en-US" w:eastAsia="zh-CN"/>
        </w:rPr>
        <w:t>，完成率为10</w:t>
      </w:r>
      <w:r>
        <w:rPr>
          <w:rFonts w:hint="eastAsia" w:eastAsia="仿宋" w:cs="仿宋"/>
          <w:kern w:val="2"/>
          <w:sz w:val="32"/>
          <w:szCs w:val="30"/>
          <w:lang w:val="en-US" w:eastAsia="zh-CN"/>
        </w:rPr>
        <w:t>0</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eastAsia="仿宋" w:cs="仿宋"/>
          <w:kern w:val="2"/>
          <w:sz w:val="32"/>
          <w:szCs w:val="30"/>
          <w:lang w:val="en-US" w:eastAsia="zh-CN"/>
        </w:rPr>
        <w:t>本项目</w:t>
      </w:r>
      <w:r>
        <w:rPr>
          <w:rFonts w:hint="eastAsia" w:ascii="仿宋" w:hAnsi="仿宋" w:eastAsia="仿宋" w:cs="仿宋"/>
          <w:kern w:val="2"/>
          <w:sz w:val="32"/>
          <w:szCs w:val="30"/>
          <w:lang w:val="en-US" w:eastAsia="zh-CN"/>
        </w:rPr>
        <w:t>总体评分为</w:t>
      </w:r>
      <w:r>
        <w:rPr>
          <w:rFonts w:hint="eastAsia" w:eastAsia="仿宋" w:cs="仿宋"/>
          <w:kern w:val="2"/>
          <w:sz w:val="32"/>
          <w:szCs w:val="30"/>
          <w:lang w:val="en-US" w:eastAsia="zh-CN"/>
        </w:rPr>
        <w:t>100</w:t>
      </w:r>
      <w:r>
        <w:rPr>
          <w:rFonts w:hint="eastAsia" w:ascii="仿宋" w:hAnsi="仿宋" w:eastAsia="仿宋" w:cs="仿宋"/>
          <w:kern w:val="2"/>
          <w:sz w:val="32"/>
          <w:szCs w:val="30"/>
          <w:lang w:val="en-US" w:eastAsia="zh-CN"/>
        </w:rPr>
        <w:t>分，为</w:t>
      </w:r>
      <w:r>
        <w:rPr>
          <w:rFonts w:hint="eastAsia" w:eastAsia="仿宋" w:cs="仿宋"/>
          <w:kern w:val="2"/>
          <w:sz w:val="32"/>
          <w:szCs w:val="30"/>
          <w:lang w:val="en-US" w:eastAsia="zh-CN"/>
        </w:rPr>
        <w:t>优。</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rPr>
      </w:pPr>
      <w:r>
        <w:rPr>
          <w:rFonts w:hint="eastAsia" w:ascii="黑体" w:hAnsi="黑体" w:eastAsia="黑体" w:cs="黑体"/>
          <w:b/>
          <w:bCs/>
          <w:kern w:val="2"/>
          <w:sz w:val="32"/>
          <w:szCs w:val="30"/>
          <w:lang w:val="en-US" w:eastAsia="zh-CN"/>
        </w:rPr>
        <w:t>四、</w:t>
      </w:r>
      <w:r>
        <w:rPr>
          <w:rFonts w:hint="eastAsia" w:ascii="黑体" w:hAnsi="黑体" w:eastAsia="黑体" w:cs="黑体"/>
          <w:kern w:val="2"/>
          <w:sz w:val="32"/>
          <w:szCs w:val="30"/>
        </w:rPr>
        <w:t>偏离绩效目标的原因和下一步改进措施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楷体" w:hAnsi="楷体" w:eastAsia="楷体" w:cs="楷体"/>
          <w:b w:val="0"/>
          <w:bCs w:val="0"/>
          <w:kern w:val="2"/>
          <w:sz w:val="32"/>
          <w:szCs w:val="30"/>
          <w:lang w:val="en-US" w:eastAsia="zh-CN"/>
        </w:rPr>
      </w:pPr>
      <w:r>
        <w:rPr>
          <w:rFonts w:hint="eastAsia" w:ascii="楷体" w:hAnsi="楷体" w:eastAsia="楷体" w:cs="楷体"/>
          <w:b/>
          <w:bCs/>
          <w:sz w:val="32"/>
          <w:szCs w:val="30"/>
          <w:lang w:eastAsia="zh-CN"/>
        </w:rPr>
        <w:t>（一）</w:t>
      </w:r>
      <w:r>
        <w:rPr>
          <w:rFonts w:hint="eastAsia" w:ascii="楷体" w:hAnsi="楷体" w:eastAsia="楷体" w:cs="楷体"/>
          <w:b/>
          <w:bCs/>
          <w:kern w:val="2"/>
          <w:sz w:val="32"/>
          <w:szCs w:val="30"/>
        </w:rPr>
        <w:t>项目资金执行情况分析</w:t>
      </w:r>
      <w:r>
        <w:rPr>
          <w:rFonts w:hint="eastAsia" w:ascii="楷体" w:hAnsi="楷体" w:eastAsia="楷体" w:cs="楷体"/>
          <w:b/>
          <w:bCs/>
          <w:kern w:val="2"/>
          <w:sz w:val="32"/>
          <w:szCs w:val="30"/>
          <w:lang w:eastAsia="zh-CN"/>
        </w:rPr>
        <w:t>：</w:t>
      </w:r>
      <w:r>
        <w:rPr>
          <w:rFonts w:hint="eastAsia" w:ascii="仿宋" w:hAnsi="仿宋" w:eastAsia="仿宋" w:cs="仿宋"/>
          <w:b w:val="0"/>
          <w:bCs w:val="0"/>
          <w:kern w:val="2"/>
          <w:sz w:val="32"/>
          <w:szCs w:val="30"/>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仿宋" w:hAnsi="仿宋" w:eastAsia="仿宋" w:cs="仿宋"/>
          <w:kern w:val="2"/>
          <w:sz w:val="32"/>
          <w:szCs w:val="30"/>
          <w:lang w:val="en-US" w:eastAsia="zh-CN"/>
        </w:rPr>
      </w:pPr>
      <w:r>
        <w:rPr>
          <w:rFonts w:hint="eastAsia" w:ascii="楷体" w:hAnsi="楷体" w:eastAsia="楷体" w:cs="楷体"/>
          <w:b/>
          <w:bCs/>
          <w:kern w:val="2"/>
          <w:sz w:val="32"/>
          <w:szCs w:val="30"/>
          <w:lang w:val="en-US" w:eastAsia="zh-CN"/>
        </w:rPr>
        <w:t>（二）</w:t>
      </w:r>
      <w:r>
        <w:rPr>
          <w:rFonts w:hint="eastAsia" w:ascii="楷体" w:hAnsi="楷体" w:eastAsia="楷体" w:cs="楷体"/>
          <w:b/>
          <w:bCs/>
          <w:sz w:val="32"/>
          <w:szCs w:val="30"/>
          <w:lang w:eastAsia="zh-CN"/>
        </w:rPr>
        <w:t>数量指标：</w:t>
      </w:r>
      <w:r>
        <w:rPr>
          <w:rFonts w:hint="eastAsia" w:ascii="仿宋" w:hAnsi="仿宋" w:eastAsia="仿宋" w:cs="仿宋"/>
          <w:b w:val="0"/>
          <w:bCs w:val="0"/>
          <w:sz w:val="32"/>
          <w:szCs w:val="30"/>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楷体" w:hAnsi="楷体" w:eastAsia="楷体" w:cs="楷体"/>
          <w:b/>
          <w:bCs/>
          <w:kern w:val="2"/>
          <w:sz w:val="32"/>
          <w:szCs w:val="30"/>
          <w:lang w:val="en-US" w:eastAsia="zh-CN"/>
        </w:rPr>
      </w:pPr>
      <w:r>
        <w:rPr>
          <w:rFonts w:hint="eastAsia" w:ascii="楷体" w:hAnsi="楷体" w:eastAsia="楷体" w:cs="楷体"/>
          <w:b/>
          <w:bCs/>
          <w:kern w:val="2"/>
          <w:sz w:val="32"/>
          <w:szCs w:val="30"/>
          <w:lang w:val="en-US" w:eastAsia="zh-CN"/>
        </w:rPr>
        <w:t>（三）</w:t>
      </w:r>
      <w:r>
        <w:rPr>
          <w:rFonts w:hint="eastAsia" w:ascii="楷体" w:hAnsi="楷体" w:eastAsia="楷体" w:cs="楷体"/>
          <w:b/>
          <w:bCs/>
          <w:spacing w:val="-6"/>
          <w:kern w:val="2"/>
          <w:sz w:val="32"/>
          <w:szCs w:val="30"/>
          <w:lang w:val="en-US" w:eastAsia="zh-CN"/>
        </w:rPr>
        <w:t>质量指标：</w:t>
      </w:r>
      <w:r>
        <w:rPr>
          <w:rFonts w:hint="eastAsia" w:ascii="仿宋" w:hAnsi="仿宋" w:eastAsia="仿宋" w:cs="仿宋"/>
          <w:b w:val="0"/>
          <w:bCs w:val="0"/>
          <w:kern w:val="2"/>
          <w:sz w:val="32"/>
          <w:szCs w:val="30"/>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 w:hAnsi="仿宋" w:eastAsia="仿宋" w:cs="仿宋"/>
          <w:sz w:val="32"/>
          <w:szCs w:val="30"/>
          <w:lang w:val="en-US" w:eastAsia="zh-CN"/>
        </w:rPr>
      </w:pPr>
      <w:r>
        <w:rPr>
          <w:rFonts w:hint="eastAsia" w:ascii="楷体" w:hAnsi="楷体" w:eastAsia="楷体" w:cs="楷体"/>
          <w:b/>
          <w:bCs/>
          <w:kern w:val="2"/>
          <w:sz w:val="32"/>
          <w:szCs w:val="30"/>
          <w:lang w:val="en-US" w:eastAsia="zh-CN"/>
        </w:rPr>
        <w:t>（四）下一步改进措施：</w:t>
      </w:r>
      <w:r>
        <w:rPr>
          <w:rFonts w:hint="eastAsia" w:ascii="仿宋" w:hAnsi="仿宋" w:eastAsia="仿宋" w:cs="仿宋"/>
          <w:b w:val="0"/>
          <w:bCs w:val="0"/>
          <w:kern w:val="2"/>
          <w:sz w:val="32"/>
          <w:szCs w:val="30"/>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仿宋" w:cs="仿宋"/>
          <w:kern w:val="2"/>
          <w:sz w:val="32"/>
          <w:szCs w:val="30"/>
          <w:lang w:val="en-US" w:eastAsia="zh-CN"/>
        </w:rPr>
      </w:pPr>
      <w:r>
        <w:rPr>
          <w:rFonts w:hint="eastAsia" w:ascii="黑体" w:hAnsi="黑体" w:eastAsia="黑体" w:cs="黑体"/>
          <w:kern w:val="2"/>
          <w:sz w:val="32"/>
          <w:szCs w:val="30"/>
        </w:rPr>
        <w:t>五、绩效自评结果拟应用和公开情况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我</w:t>
      </w:r>
      <w:r>
        <w:rPr>
          <w:rFonts w:hint="eastAsia" w:eastAsia="仿宋" w:cs="仿宋"/>
          <w:kern w:val="2"/>
          <w:sz w:val="32"/>
          <w:szCs w:val="30"/>
          <w:lang w:val="en-US" w:eastAsia="zh-CN"/>
        </w:rPr>
        <w:t>中心</w:t>
      </w:r>
      <w:r>
        <w:rPr>
          <w:rFonts w:hint="eastAsia" w:ascii="仿宋" w:hAnsi="仿宋" w:eastAsia="仿宋" w:cs="仿宋"/>
          <w:kern w:val="2"/>
          <w:sz w:val="32"/>
          <w:szCs w:val="30"/>
          <w:lang w:eastAsia="zh-CN"/>
        </w:rPr>
        <w:t>拟将本专项资金绩效自评报告和表格连同部门整体支出绩效评价报告</w:t>
      </w:r>
      <w:r>
        <w:rPr>
          <w:rFonts w:hint="eastAsia" w:eastAsia="仿宋" w:cs="仿宋"/>
          <w:kern w:val="2"/>
          <w:sz w:val="32"/>
          <w:szCs w:val="30"/>
          <w:lang w:eastAsia="zh-CN"/>
        </w:rPr>
        <w:t>及附件</w:t>
      </w:r>
      <w:r>
        <w:rPr>
          <w:rFonts w:hint="eastAsia" w:ascii="仿宋" w:hAnsi="仿宋" w:eastAsia="仿宋" w:cs="仿宋"/>
          <w:kern w:val="2"/>
          <w:sz w:val="32"/>
          <w:szCs w:val="30"/>
          <w:lang w:eastAsia="zh-CN"/>
        </w:rPr>
        <w:t>，通过预决算公开平台上传至单位</w:t>
      </w:r>
      <w:r>
        <w:rPr>
          <w:rFonts w:hint="eastAsia" w:ascii="仿宋" w:hAnsi="仿宋" w:eastAsia="仿宋" w:cs="仿宋"/>
          <w:kern w:val="2"/>
          <w:sz w:val="32"/>
          <w:szCs w:val="30"/>
          <w:lang w:val="en-US" w:eastAsia="zh-CN"/>
        </w:rPr>
        <w:t>2024年部门决算公开作为附件予以公开。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right"/>
        <w:textAlignment w:val="auto"/>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南岳区</w:t>
      </w:r>
      <w:r>
        <w:rPr>
          <w:rFonts w:hint="eastAsia" w:eastAsia="仿宋" w:cs="仿宋"/>
          <w:kern w:val="2"/>
          <w:sz w:val="32"/>
          <w:szCs w:val="30"/>
          <w:lang w:val="en-US" w:eastAsia="zh-CN"/>
        </w:rPr>
        <w:t>寿岳乡中心卫生院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仿宋" w:hAnsi="仿宋" w:eastAsia="仿宋" w:cs="仿宋"/>
          <w:kern w:val="2"/>
          <w:sz w:val="32"/>
          <w:szCs w:val="30"/>
          <w:lang w:val="en-US" w:eastAsia="zh-CN"/>
        </w:rPr>
      </w:pPr>
      <w:r>
        <w:rPr>
          <w:rFonts w:hint="eastAsia" w:eastAsia="仿宋" w:cs="仿宋"/>
          <w:kern w:val="2"/>
          <w:sz w:val="32"/>
          <w:szCs w:val="30"/>
          <w:lang w:val="en-US" w:eastAsia="zh-CN"/>
        </w:rPr>
        <w:t xml:space="preserve">                          </w:t>
      </w:r>
      <w:r>
        <w:rPr>
          <w:rFonts w:hint="eastAsia" w:ascii="仿宋" w:hAnsi="仿宋" w:eastAsia="仿宋" w:cs="仿宋"/>
          <w:kern w:val="2"/>
          <w:sz w:val="32"/>
          <w:szCs w:val="30"/>
          <w:lang w:val="en-US" w:eastAsia="zh-CN"/>
        </w:rPr>
        <w:t>2025年</w:t>
      </w:r>
      <w:r>
        <w:rPr>
          <w:rFonts w:hint="eastAsia" w:eastAsia="仿宋" w:cs="仿宋"/>
          <w:kern w:val="2"/>
          <w:sz w:val="32"/>
          <w:szCs w:val="30"/>
          <w:lang w:val="en-US" w:eastAsia="zh-CN"/>
        </w:rPr>
        <w:t>6</w:t>
      </w:r>
      <w:r>
        <w:rPr>
          <w:rFonts w:hint="eastAsia" w:ascii="仿宋" w:hAnsi="仿宋" w:eastAsia="仿宋" w:cs="仿宋"/>
          <w:kern w:val="2"/>
          <w:sz w:val="32"/>
          <w:szCs w:val="30"/>
          <w:lang w:val="en-US" w:eastAsia="zh-CN"/>
        </w:rPr>
        <w:t>月</w:t>
      </w:r>
      <w:r>
        <w:rPr>
          <w:rFonts w:hint="eastAsia" w:eastAsia="仿宋" w:cs="仿宋"/>
          <w:kern w:val="2"/>
          <w:sz w:val="32"/>
          <w:szCs w:val="30"/>
          <w:lang w:val="en-US" w:eastAsia="zh-CN"/>
        </w:rPr>
        <w:t>16</w:t>
      </w:r>
      <w:r>
        <w:rPr>
          <w:rFonts w:hint="eastAsia" w:ascii="仿宋" w:hAnsi="仿宋" w:eastAsia="仿宋" w:cs="仿宋"/>
          <w:kern w:val="2"/>
          <w:sz w:val="32"/>
          <w:szCs w:val="30"/>
          <w:lang w:val="en-US" w:eastAsia="zh-CN"/>
        </w:rPr>
        <w:t>日</w:t>
      </w:r>
    </w:p>
    <w:p>
      <w:pPr>
        <w:keepNext w:val="0"/>
        <w:keepLines w:val="0"/>
        <w:pageBreakBefore w:val="0"/>
        <w:kinsoku/>
        <w:overflowPunct/>
        <w:topLinePunct w:val="0"/>
        <w:autoSpaceDE/>
        <w:autoSpaceDN/>
        <w:bidi w:val="0"/>
        <w:spacing w:line="520" w:lineRule="exact"/>
        <w:ind w:firstLine="600" w:firstLineChars="200"/>
        <w:textAlignment w:val="auto"/>
        <w:rPr>
          <w:rFonts w:hint="eastAsia" w:ascii="仿宋" w:hAnsi="仿宋" w:eastAsia="仿宋" w:cs="仿宋"/>
          <w:kern w:val="2"/>
          <w:sz w:val="30"/>
          <w:szCs w:val="30"/>
        </w:rPr>
      </w:pPr>
    </w:p>
    <w:p>
      <w:pPr>
        <w:keepNext w:val="0"/>
        <w:keepLines w:val="0"/>
        <w:pageBreakBefore w:val="0"/>
        <w:kinsoku/>
        <w:overflowPunct/>
        <w:topLinePunct w:val="0"/>
        <w:autoSpaceDE/>
        <w:autoSpaceDN/>
        <w:bidi w:val="0"/>
        <w:spacing w:line="520" w:lineRule="exact"/>
        <w:ind w:firstLine="600" w:firstLineChars="200"/>
        <w:textAlignment w:val="auto"/>
        <w:rPr>
          <w:rFonts w:hint="eastAsia" w:ascii="仿宋" w:hAnsi="仿宋" w:eastAsia="仿宋" w:cs="仿宋"/>
          <w:kern w:val="2"/>
          <w:sz w:val="30"/>
          <w:szCs w:val="30"/>
          <w:lang w:val="en-US" w:eastAsia="zh-CN"/>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kern w:val="2"/>
          <w:sz w:val="32"/>
          <w:szCs w:val="32"/>
          <w:lang w:val="en-US" w:eastAsia="zh-CN"/>
        </w:rPr>
      </w:pPr>
    </w:p>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lMTgwMjA0ZmE0ZjZiNjdkOGEwYjIxOTcyZTkzOTgifQ=="/>
    <w:docVar w:name="KSO_WPS_MARK_KEY" w:val="f6b21657-1afa-4df0-b1ae-16428f56192d"/>
  </w:docVars>
  <w:rsids>
    <w:rsidRoot w:val="5277131C"/>
    <w:rsid w:val="0406362F"/>
    <w:rsid w:val="06F304C6"/>
    <w:rsid w:val="0D040165"/>
    <w:rsid w:val="11C7125C"/>
    <w:rsid w:val="14C736D7"/>
    <w:rsid w:val="2058217F"/>
    <w:rsid w:val="2A8A5BB7"/>
    <w:rsid w:val="2AAE3A07"/>
    <w:rsid w:val="2FD607DF"/>
    <w:rsid w:val="35053608"/>
    <w:rsid w:val="39C065F2"/>
    <w:rsid w:val="515F3303"/>
    <w:rsid w:val="5277131C"/>
    <w:rsid w:val="53B730C1"/>
    <w:rsid w:val="54D57159"/>
    <w:rsid w:val="54F91B48"/>
    <w:rsid w:val="5834469F"/>
    <w:rsid w:val="59A202C1"/>
    <w:rsid w:val="694C1B89"/>
    <w:rsid w:val="76ED5908"/>
    <w:rsid w:val="78B60185"/>
    <w:rsid w:val="7A24483B"/>
    <w:rsid w:val="7A3D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5"/>
    <w:basedOn w:val="1"/>
    <w:next w:val="1"/>
    <w:unhideWhenUsed/>
    <w:qFormat/>
    <w:uiPriority w:val="99"/>
    <w:pPr>
      <w:ind w:left="1680"/>
    </w:pPr>
    <w:rPr>
      <w:rFonts w:ascii="Calibri" w:hAnsi="Calibri" w:eastAsia="宋体" w:cs="Times New Roman"/>
      <w:szCs w:val="22"/>
    </w:rPr>
  </w:style>
  <w:style w:type="paragraph" w:styleId="4">
    <w:name w:val="footer"/>
    <w:basedOn w:val="1"/>
    <w:next w:val="3"/>
    <w:qFormat/>
    <w:uiPriority w:val="0"/>
    <w:pPr>
      <w:tabs>
        <w:tab w:val="center" w:pos="4153"/>
        <w:tab w:val="right" w:pos="8306"/>
      </w:tabs>
      <w:snapToGrid w:val="0"/>
      <w:jc w:val="left"/>
    </w:pPr>
    <w:rPr>
      <w:sz w:val="18"/>
      <w:szCs w:val="18"/>
    </w:rPr>
  </w:style>
  <w:style w:type="paragraph" w:styleId="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1075</Words>
  <Characters>1181</Characters>
  <Lines>0</Lines>
  <Paragraphs>0</Paragraphs>
  <TotalTime>2</TotalTime>
  <ScaleCrop>false</ScaleCrop>
  <LinksUpToDate>false</LinksUpToDate>
  <CharactersWithSpaces>1184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2025-05-23T07:35:00Z</dcterms:created>
  <dc:creator>倩倩</dc:creator>
  <cp:lastModifiedBy>dell</cp:lastModifiedBy>
  <cp:lastPrinted>2025-05-23T08:02:00Z</cp:lastPrinted>
  <dcterms:modified xsi:type="dcterms:W3CDTF">2025-06-30T00:41:32Z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FEF333538487473CB01014E51CF0ED7B</vt:lpwstr>
  </property>
</Properties>
</file>