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5B54AE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</w:t>
      </w:r>
      <w:r w:rsidR="00A02725">
        <w:rPr>
          <w:rFonts w:ascii="方正书宋_GBK" w:eastAsia="方正书宋_GBK" w:hint="eastAsia"/>
          <w:color w:val="000000"/>
          <w:sz w:val="44"/>
          <w:szCs w:val="44"/>
        </w:rPr>
        <w:t>红星小学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BE6C1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BE6C1D" w:rsidRPr="00BE6C1D">
        <w:rPr>
          <w:rFonts w:ascii="仿宋" w:eastAsia="仿宋" w:hAnsi="仿宋" w:cs="仿宋" w:hint="eastAsia"/>
          <w:kern w:val="0"/>
          <w:sz w:val="32"/>
          <w:szCs w:val="32"/>
        </w:rPr>
        <w:t>关于下达2024年城乡义务教育经费保障机制中央直达资金和</w:t>
      </w:r>
      <w:proofErr w:type="gramStart"/>
      <w:r w:rsidR="00BE6C1D" w:rsidRPr="00BE6C1D">
        <w:rPr>
          <w:rFonts w:ascii="仿宋" w:eastAsia="仿宋" w:hAnsi="仿宋" w:cs="仿宋" w:hint="eastAsia"/>
          <w:kern w:val="0"/>
          <w:sz w:val="32"/>
          <w:szCs w:val="32"/>
        </w:rPr>
        <w:t>省级资金</w:t>
      </w:r>
      <w:proofErr w:type="gramEnd"/>
      <w:r w:rsidR="00BE6C1D" w:rsidRPr="00BE6C1D">
        <w:rPr>
          <w:rFonts w:ascii="仿宋" w:eastAsia="仿宋" w:hAnsi="仿宋" w:cs="仿宋" w:hint="eastAsia"/>
          <w:kern w:val="0"/>
          <w:sz w:val="32"/>
          <w:szCs w:val="32"/>
        </w:rPr>
        <w:t>3万元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</w:t>
      </w:r>
      <w:r w:rsidR="00BE6C1D" w:rsidRPr="00BE6C1D">
        <w:rPr>
          <w:rFonts w:ascii="仿宋" w:eastAsia="仿宋" w:hAnsi="仿宋" w:cs="仿宋" w:hint="eastAsia"/>
          <w:kern w:val="0"/>
          <w:sz w:val="32"/>
          <w:szCs w:val="32"/>
        </w:rPr>
        <w:t>关于下达2024年城乡义务教育经费保障机制中央直达资金和</w:t>
      </w:r>
      <w:proofErr w:type="gramStart"/>
      <w:r w:rsidR="00BE6C1D" w:rsidRPr="00BE6C1D">
        <w:rPr>
          <w:rFonts w:ascii="仿宋" w:eastAsia="仿宋" w:hAnsi="仿宋" w:cs="仿宋" w:hint="eastAsia"/>
          <w:kern w:val="0"/>
          <w:sz w:val="32"/>
          <w:szCs w:val="32"/>
        </w:rPr>
        <w:t>省级资金</w:t>
      </w:r>
      <w:proofErr w:type="gramEnd"/>
      <w:r w:rsidR="00BE6C1D" w:rsidRPr="00BE6C1D">
        <w:rPr>
          <w:rFonts w:ascii="仿宋" w:eastAsia="仿宋" w:hAnsi="仿宋" w:cs="仿宋" w:hint="eastAsia"/>
          <w:kern w:val="0"/>
          <w:sz w:val="32"/>
          <w:szCs w:val="32"/>
        </w:rPr>
        <w:t>3万元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，创建平安校园，提升学生幸福感，</w:t>
      </w:r>
      <w:r w:rsidR="00385140" w:rsidRPr="00385140">
        <w:rPr>
          <w:rFonts w:ascii="仿宋" w:eastAsia="仿宋" w:hAnsi="仿宋" w:cs="仿宋"/>
          <w:kern w:val="0"/>
          <w:sz w:val="32"/>
          <w:szCs w:val="32"/>
        </w:rPr>
        <w:t>提高教育教学质量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12AB1" w:rsidRPr="00712AB1">
        <w:rPr>
          <w:rFonts w:hint="eastAsia"/>
        </w:rPr>
        <w:t xml:space="preserve"> </w:t>
      </w:r>
      <w:r w:rsidR="00BE6C1D" w:rsidRPr="00BE6C1D">
        <w:rPr>
          <w:rFonts w:ascii="仿宋" w:eastAsia="仿宋" w:hAnsi="仿宋" w:hint="eastAsia"/>
          <w:color w:val="000000"/>
          <w:sz w:val="32"/>
          <w:szCs w:val="32"/>
        </w:rPr>
        <w:t>电脑耗材硒鼓</w:t>
      </w:r>
      <w:r w:rsidR="00BE6C1D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BE6C1D">
        <w:rPr>
          <w:rFonts w:ascii="仿宋" w:eastAsia="仿宋" w:hAnsi="仿宋"/>
          <w:color w:val="000000"/>
          <w:sz w:val="32"/>
          <w:szCs w:val="32"/>
        </w:rPr>
        <w:t>个</w:t>
      </w:r>
      <w:r w:rsidR="00A02725">
        <w:rPr>
          <w:rFonts w:ascii="仿宋" w:eastAsia="仿宋" w:hAnsi="仿宋" w:hint="eastAsia"/>
          <w:color w:val="000000"/>
          <w:sz w:val="32"/>
          <w:szCs w:val="32"/>
        </w:rPr>
        <w:t>，2.</w:t>
      </w:r>
      <w:r w:rsidR="00BE6C1D" w:rsidRPr="00BE6C1D">
        <w:rPr>
          <w:rFonts w:hint="eastAsia"/>
        </w:rPr>
        <w:t xml:space="preserve"> </w:t>
      </w:r>
      <w:r w:rsidR="00BE6C1D" w:rsidRPr="00BE6C1D">
        <w:rPr>
          <w:rFonts w:ascii="仿宋" w:eastAsia="仿宋" w:hAnsi="仿宋" w:hint="eastAsia"/>
          <w:color w:val="000000"/>
          <w:sz w:val="32"/>
          <w:szCs w:val="32"/>
        </w:rPr>
        <w:t>维修维护次数</w:t>
      </w:r>
      <w:r w:rsidR="00BE6C1D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A02725">
        <w:rPr>
          <w:rFonts w:ascii="仿宋" w:eastAsia="仿宋" w:hAnsi="仿宋" w:hint="eastAsia"/>
          <w:color w:val="000000"/>
          <w:sz w:val="32"/>
          <w:szCs w:val="32"/>
        </w:rPr>
        <w:t>次，3.</w:t>
      </w:r>
      <w:r w:rsidR="00BE6C1D" w:rsidRPr="00BE6C1D">
        <w:rPr>
          <w:rFonts w:hint="eastAsia"/>
        </w:rPr>
        <w:t xml:space="preserve"> </w:t>
      </w:r>
      <w:proofErr w:type="gramStart"/>
      <w:r w:rsidR="00BE6C1D" w:rsidRPr="00BE6C1D">
        <w:rPr>
          <w:rFonts w:ascii="仿宋" w:eastAsia="仿宋" w:hAnsi="仿宋" w:hint="eastAsia"/>
          <w:color w:val="000000"/>
          <w:sz w:val="32"/>
          <w:szCs w:val="32"/>
        </w:rPr>
        <w:t>体育国测</w:t>
      </w:r>
      <w:proofErr w:type="gramEnd"/>
      <w:r w:rsidR="00BE6C1D" w:rsidRPr="00BE6C1D">
        <w:rPr>
          <w:rFonts w:ascii="仿宋" w:eastAsia="仿宋" w:hAnsi="仿宋" w:hint="eastAsia"/>
          <w:color w:val="000000"/>
          <w:sz w:val="32"/>
          <w:szCs w:val="32"/>
        </w:rPr>
        <w:t>器材1批</w:t>
      </w:r>
      <w:r w:rsidR="00A02725">
        <w:rPr>
          <w:rFonts w:ascii="仿宋" w:eastAsia="仿宋" w:hAnsi="仿宋" w:hint="eastAsia"/>
          <w:color w:val="000000"/>
          <w:sz w:val="32"/>
          <w:szCs w:val="32"/>
        </w:rPr>
        <w:t>人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Pr="00300B20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 w:cs="仿宋"/>
          <w:sz w:val="32"/>
          <w:szCs w:val="32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本次</w:t>
      </w:r>
      <w:r w:rsidR="00BE6C1D" w:rsidRPr="00BE6C1D">
        <w:rPr>
          <w:rFonts w:ascii="仿宋" w:eastAsia="仿宋" w:hAnsi="仿宋" w:cs="仿宋" w:hint="eastAsia"/>
          <w:sz w:val="32"/>
          <w:szCs w:val="32"/>
        </w:rPr>
        <w:t>关于下达2024年城乡义务教育经费保障机制中央直达资金和</w:t>
      </w:r>
      <w:proofErr w:type="gramStart"/>
      <w:r w:rsidR="00BE6C1D" w:rsidRPr="00BE6C1D">
        <w:rPr>
          <w:rFonts w:ascii="仿宋" w:eastAsia="仿宋" w:hAnsi="仿宋" w:cs="仿宋" w:hint="eastAsia"/>
          <w:sz w:val="32"/>
          <w:szCs w:val="32"/>
        </w:rPr>
        <w:t>省级资金</w:t>
      </w:r>
      <w:proofErr w:type="gramEnd"/>
      <w:r w:rsidR="00BE6C1D" w:rsidRPr="00BE6C1D">
        <w:rPr>
          <w:rFonts w:ascii="仿宋" w:eastAsia="仿宋" w:hAnsi="仿宋" w:cs="仿宋" w:hint="eastAsia"/>
          <w:sz w:val="32"/>
          <w:szCs w:val="32"/>
        </w:rPr>
        <w:t>3万元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BE6C1D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300B20">
        <w:rPr>
          <w:rFonts w:ascii="仿宋" w:eastAsia="仿宋" w:hAnsi="仿宋" w:hint="eastAsia"/>
          <w:color w:val="000000"/>
          <w:sz w:val="32"/>
          <w:szCs w:val="32"/>
        </w:rPr>
        <w:t>.0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BE6C1D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300B20">
        <w:rPr>
          <w:rFonts w:ascii="仿宋" w:eastAsia="仿宋" w:hAnsi="仿宋" w:hint="eastAsia"/>
          <w:color w:val="000000"/>
          <w:sz w:val="32"/>
          <w:szCs w:val="32"/>
        </w:rPr>
        <w:t>.0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、学生家长</w:t>
      </w:r>
      <w:r>
        <w:rPr>
          <w:rFonts w:ascii="仿宋" w:eastAsia="仿宋" w:hAnsi="仿宋" w:hint="eastAsia"/>
          <w:color w:val="000000"/>
          <w:sz w:val="32"/>
          <w:szCs w:val="32"/>
        </w:rPr>
        <w:t>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F866A1" w:rsidRDefault="00F866A1" w:rsidP="00F866A1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</w:t>
      </w:r>
      <w:r w:rsidR="00BE6C1D" w:rsidRPr="00BE6C1D">
        <w:rPr>
          <w:rFonts w:ascii="仿宋" w:eastAsia="仿宋" w:hAnsi="仿宋" w:cs="仿宋" w:hint="eastAsia"/>
          <w:sz w:val="32"/>
          <w:szCs w:val="32"/>
        </w:rPr>
        <w:t>关于下达2024年城乡义务教育经费保障机制中央直达资金和</w:t>
      </w:r>
      <w:proofErr w:type="gramStart"/>
      <w:r w:rsidR="00BE6C1D" w:rsidRPr="00BE6C1D">
        <w:rPr>
          <w:rFonts w:ascii="仿宋" w:eastAsia="仿宋" w:hAnsi="仿宋" w:cs="仿宋" w:hint="eastAsia"/>
          <w:sz w:val="32"/>
          <w:szCs w:val="32"/>
        </w:rPr>
        <w:t>省级资金</w:t>
      </w:r>
      <w:proofErr w:type="gramEnd"/>
      <w:r w:rsidR="00BE6C1D" w:rsidRPr="00BE6C1D">
        <w:rPr>
          <w:rFonts w:ascii="仿宋" w:eastAsia="仿宋" w:hAnsi="仿宋" w:cs="仿宋" w:hint="eastAsia"/>
          <w:sz w:val="32"/>
          <w:szCs w:val="32"/>
        </w:rPr>
        <w:t>3万元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proofErr w:type="gramStart"/>
      <w:r w:rsidR="00BE6C1D">
        <w:rPr>
          <w:rFonts w:ascii="仿宋" w:eastAsia="仿宋" w:hAnsi="仿宋" w:hint="eastAsia"/>
          <w:color w:val="000000"/>
          <w:sz w:val="32"/>
          <w:szCs w:val="32"/>
        </w:rPr>
        <w:t>岳</w:t>
      </w:r>
      <w:r>
        <w:rPr>
          <w:rFonts w:ascii="仿宋" w:eastAsia="仿宋" w:hAnsi="仿宋" w:hint="eastAsia"/>
          <w:color w:val="000000"/>
          <w:sz w:val="32"/>
          <w:szCs w:val="32"/>
        </w:rPr>
        <w:t>财预</w:t>
      </w:r>
      <w:r w:rsidR="00BE6C1D">
        <w:rPr>
          <w:rFonts w:ascii="仿宋" w:eastAsia="仿宋" w:hAnsi="仿宋" w:hint="eastAsia"/>
          <w:color w:val="000000"/>
          <w:sz w:val="32"/>
          <w:szCs w:val="32"/>
        </w:rPr>
        <w:t>指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A（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E6C1D">
        <w:rPr>
          <w:rFonts w:ascii="仿宋" w:eastAsia="仿宋" w:hAnsi="仿宋" w:hint="eastAsia"/>
          <w:color w:val="000000"/>
          <w:sz w:val="32"/>
          <w:szCs w:val="32"/>
        </w:rPr>
        <w:t>0164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3.项目资金管理情况分析。</w:t>
      </w:r>
    </w:p>
    <w:p w:rsidR="000C3514" w:rsidRPr="006B477A" w:rsidRDefault="005B54AE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t>南岳区</w:t>
      </w:r>
      <w:r w:rsidR="00A02725">
        <w:rPr>
          <w:rFonts w:ascii="仿宋" w:eastAsia="仿宋" w:hAnsi="仿宋" w:cs="宋体"/>
          <w:color w:val="000000"/>
          <w:sz w:val="32"/>
          <w:szCs w:val="32"/>
        </w:rPr>
        <w:t>红星小学</w:t>
      </w:r>
      <w:r w:rsidR="00BE6C1D" w:rsidRPr="00BE6C1D">
        <w:rPr>
          <w:rFonts w:ascii="仿宋" w:eastAsia="仿宋" w:hAnsi="仿宋" w:cs="仿宋" w:hint="eastAsia"/>
          <w:sz w:val="32"/>
          <w:szCs w:val="32"/>
        </w:rPr>
        <w:t>关于下达2024年城乡义务教育经费保障机制中央直达资金和省级资金3万元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做到了绩效评价结果应用与预算安排相挂钩，本项完成率为100%。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经问卷调查，实际学生家长及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 优化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内容和方式，确保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效果最大化。在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过程中，应根据</w:t>
      </w:r>
      <w:r w:rsidR="0087219E">
        <w:rPr>
          <w:rFonts w:ascii="仿宋" w:eastAsia="仿宋" w:hAnsi="仿宋" w:cs="仿宋" w:hint="eastAsia"/>
          <w:sz w:val="32"/>
          <w:szCs w:val="32"/>
        </w:rPr>
        <w:t>学生家长</w:t>
      </w:r>
      <w:r>
        <w:rPr>
          <w:rFonts w:ascii="仿宋" w:eastAsia="仿宋" w:hAnsi="仿宋" w:cs="仿宋" w:hint="eastAsia"/>
          <w:sz w:val="32"/>
          <w:szCs w:val="32"/>
        </w:rPr>
        <w:t>的实际需求和工作特点，合理安排课程内容和教学方式，以提高</w:t>
      </w:r>
      <w:r w:rsidR="0087219E">
        <w:rPr>
          <w:rFonts w:ascii="仿宋" w:eastAsia="仿宋" w:hAnsi="仿宋" w:cs="仿宋" w:hint="eastAsia"/>
          <w:sz w:val="32"/>
          <w:szCs w:val="32"/>
        </w:rPr>
        <w:t>教学质量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加强预算管理，提高预算支出的合理性和有效性。在预算编制过程中，应充分考虑培训活动的实际需求，避免不必要的浪费。同时，应建立健全的预算监督机制，确保预算支出的合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030CC3" w:rsidRDefault="00030CC3" w:rsidP="00030CC3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一是提高本单位财务人员绩效和预决算培训；二是信息公开透明化：通过公众号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或官网定期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发布教学成果、校园活动及绩效数据；三是扩大教师参赛学科范围，提升综合竞争力。四是学校需公开课后服务、作业管理等“双减”落实情况。以及德育、体育、美育等“五育共举”举措，以及符合南岳区教育评价改革要求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5B54AE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</w:t>
      </w:r>
      <w:r w:rsidR="00A02725">
        <w:rPr>
          <w:rFonts w:ascii="仿宋" w:eastAsia="仿宋" w:hAnsi="仿宋" w:hint="eastAsia"/>
          <w:color w:val="000000"/>
          <w:sz w:val="32"/>
          <w:szCs w:val="32"/>
        </w:rPr>
        <w:t>红星小学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295" w:rsidRDefault="00BB4295" w:rsidP="000C3514">
      <w:r>
        <w:separator/>
      </w:r>
    </w:p>
  </w:endnote>
  <w:endnote w:type="continuationSeparator" w:id="1">
    <w:p w:rsidR="00BB4295" w:rsidRDefault="00BB4295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295" w:rsidRDefault="00BB4295" w:rsidP="000C3514">
      <w:r>
        <w:separator/>
      </w:r>
    </w:p>
  </w:footnote>
  <w:footnote w:type="continuationSeparator" w:id="1">
    <w:p w:rsidR="00BB4295" w:rsidRDefault="00BB4295" w:rsidP="000C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30CC3"/>
    <w:rsid w:val="000B75EE"/>
    <w:rsid w:val="000C3514"/>
    <w:rsid w:val="000F741C"/>
    <w:rsid w:val="001B7422"/>
    <w:rsid w:val="001F5CE4"/>
    <w:rsid w:val="00236685"/>
    <w:rsid w:val="00300B20"/>
    <w:rsid w:val="00307261"/>
    <w:rsid w:val="00385140"/>
    <w:rsid w:val="005B54AE"/>
    <w:rsid w:val="005C701B"/>
    <w:rsid w:val="006A0B4B"/>
    <w:rsid w:val="006B477A"/>
    <w:rsid w:val="006C2DFC"/>
    <w:rsid w:val="00712AB1"/>
    <w:rsid w:val="0087219E"/>
    <w:rsid w:val="008E7496"/>
    <w:rsid w:val="00950F17"/>
    <w:rsid w:val="00A02725"/>
    <w:rsid w:val="00A720A8"/>
    <w:rsid w:val="00BB4295"/>
    <w:rsid w:val="00BE4F27"/>
    <w:rsid w:val="00BE6C1D"/>
    <w:rsid w:val="00E824D5"/>
    <w:rsid w:val="00EE4572"/>
    <w:rsid w:val="00EE5A09"/>
    <w:rsid w:val="00F55465"/>
    <w:rsid w:val="00F866A1"/>
    <w:rsid w:val="00F87979"/>
    <w:rsid w:val="00F9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12</cp:revision>
  <dcterms:created xsi:type="dcterms:W3CDTF">2025-06-06T09:37:00Z</dcterms:created>
  <dcterms:modified xsi:type="dcterms:W3CDTF">2025-06-26T09:15:00Z</dcterms:modified>
</cp:coreProperties>
</file>