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071" w:type="dxa"/>
        <w:tblInd w:w="-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"/>
        <w:gridCol w:w="3"/>
        <w:gridCol w:w="356"/>
        <w:gridCol w:w="3"/>
        <w:gridCol w:w="942"/>
        <w:gridCol w:w="3"/>
        <w:gridCol w:w="342"/>
        <w:gridCol w:w="3"/>
        <w:gridCol w:w="407"/>
        <w:gridCol w:w="3"/>
        <w:gridCol w:w="3"/>
        <w:gridCol w:w="667"/>
        <w:gridCol w:w="3"/>
        <w:gridCol w:w="997"/>
        <w:gridCol w:w="3"/>
        <w:gridCol w:w="711"/>
        <w:gridCol w:w="3"/>
        <w:gridCol w:w="625"/>
        <w:gridCol w:w="3"/>
        <w:gridCol w:w="7"/>
        <w:gridCol w:w="1031"/>
        <w:gridCol w:w="3"/>
        <w:gridCol w:w="545"/>
        <w:gridCol w:w="3"/>
        <w:gridCol w:w="615"/>
        <w:gridCol w:w="3"/>
        <w:gridCol w:w="9"/>
        <w:gridCol w:w="711"/>
        <w:gridCol w:w="3"/>
        <w:gridCol w:w="933"/>
        <w:gridCol w:w="3"/>
        <w:gridCol w:w="528"/>
        <w:gridCol w:w="3"/>
        <w:gridCol w:w="969"/>
        <w:gridCol w:w="3"/>
        <w:gridCol w:w="333"/>
        <w:gridCol w:w="3"/>
        <w:gridCol w:w="1540"/>
        <w:gridCol w:w="6"/>
        <w:gridCol w:w="3"/>
        <w:gridCol w:w="934"/>
        <w:gridCol w:w="6"/>
        <w:gridCol w:w="3"/>
        <w:gridCol w:w="961"/>
        <w:gridCol w:w="3"/>
        <w:gridCol w:w="764"/>
        <w:gridCol w:w="2"/>
        <w:gridCol w:w="1"/>
        <w:gridCol w:w="18"/>
        <w:gridCol w:w="1036"/>
        <w:gridCol w:w="6"/>
        <w:gridCol w:w="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750" w:hRule="atLeast"/>
        </w:trPr>
        <w:tc>
          <w:tcPr>
            <w:tcW w:w="16062" w:type="dxa"/>
            <w:gridSpan w:val="5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40404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404040"/>
                <w:kern w:val="0"/>
                <w:sz w:val="40"/>
                <w:szCs w:val="40"/>
                <w:u w:val="none"/>
                <w:lang w:val="en-US" w:eastAsia="zh-CN" w:bidi="ar"/>
              </w:rPr>
              <w:t>南岳区脱贫攻坚项目库汇总表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690" w:hRule="atLeast"/>
        </w:trPr>
        <w:tc>
          <w:tcPr>
            <w:tcW w:w="362" w:type="dxa"/>
            <w:gridSpan w:val="3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45" w:type="dxa"/>
            <w:gridSpan w:val="2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方正楷体简体" w:hAnsi="方正楷体简体" w:eastAsia="方正楷体简体" w:cs="方正楷体简体"/>
                <w:b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5" w:type="dxa"/>
            <w:gridSpan w:val="2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413" w:type="dxa"/>
            <w:gridSpan w:val="3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670" w:type="dxa"/>
            <w:gridSpan w:val="2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000" w:type="dxa"/>
            <w:gridSpan w:val="2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建设任务</w:t>
            </w:r>
          </w:p>
        </w:tc>
        <w:tc>
          <w:tcPr>
            <w:tcW w:w="714" w:type="dxa"/>
            <w:gridSpan w:val="2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补助标准（万元）【适合基础设施、油茶等</w:t>
            </w:r>
          </w:p>
        </w:tc>
        <w:tc>
          <w:tcPr>
            <w:tcW w:w="2847" w:type="dxa"/>
            <w:gridSpan w:val="11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资金规模和筹资方式（万元）</w:t>
            </w:r>
          </w:p>
        </w:tc>
        <w:tc>
          <w:tcPr>
            <w:tcW w:w="3150" w:type="dxa"/>
            <w:gridSpan w:val="7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受益对象及绩效目标</w:t>
            </w:r>
          </w:p>
        </w:tc>
        <w:tc>
          <w:tcPr>
            <w:tcW w:w="336" w:type="dxa"/>
            <w:gridSpan w:val="2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群众是否参与</w:t>
            </w:r>
          </w:p>
        </w:tc>
        <w:tc>
          <w:tcPr>
            <w:tcW w:w="1543" w:type="dxa"/>
            <w:gridSpan w:val="2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带贫减贫情况</w:t>
            </w:r>
          </w:p>
        </w:tc>
        <w:tc>
          <w:tcPr>
            <w:tcW w:w="1913" w:type="dxa"/>
            <w:gridSpan w:val="6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时间进度</w:t>
            </w:r>
          </w:p>
        </w:tc>
        <w:tc>
          <w:tcPr>
            <w:tcW w:w="788" w:type="dxa"/>
            <w:gridSpan w:val="5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1036" w:type="dxa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审批文号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1548" w:hRule="atLeast"/>
        </w:trPr>
        <w:tc>
          <w:tcPr>
            <w:tcW w:w="362" w:type="dxa"/>
            <w:gridSpan w:val="3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gridSpan w:val="2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方正楷体简体" w:hAnsi="方正楷体简体" w:eastAsia="方正楷体简体" w:cs="方正楷体简体"/>
                <w:b/>
                <w:i w:val="0"/>
                <w:color w:val="161616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gridSpan w:val="2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</w:p>
        </w:tc>
        <w:tc>
          <w:tcPr>
            <w:tcW w:w="413" w:type="dxa"/>
            <w:gridSpan w:val="3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</w:p>
        </w:tc>
        <w:tc>
          <w:tcPr>
            <w:tcW w:w="670" w:type="dxa"/>
            <w:gridSpan w:val="2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</w:p>
        </w:tc>
        <w:tc>
          <w:tcPr>
            <w:tcW w:w="714" w:type="dxa"/>
            <w:gridSpan w:val="2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gridSpan w:val="4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3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财政扶贫资金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其他扶持资金</w:t>
            </w:r>
          </w:p>
        </w:tc>
        <w:tc>
          <w:tcPr>
            <w:tcW w:w="630" w:type="dxa"/>
            <w:gridSpan w:val="4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自筹资金</w:t>
            </w:r>
          </w:p>
        </w:tc>
        <w:tc>
          <w:tcPr>
            <w:tcW w:w="71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受益人口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其中贫困户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贫困人口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贫困户增收（万元）【适合产业扶贫】</w:t>
            </w:r>
          </w:p>
        </w:tc>
        <w:tc>
          <w:tcPr>
            <w:tcW w:w="336" w:type="dxa"/>
            <w:gridSpan w:val="2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</w:p>
        </w:tc>
        <w:tc>
          <w:tcPr>
            <w:tcW w:w="1543" w:type="dxa"/>
            <w:gridSpan w:val="2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开工时间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竣工时间</w:t>
            </w:r>
          </w:p>
        </w:tc>
        <w:tc>
          <w:tcPr>
            <w:tcW w:w="788" w:type="dxa"/>
            <w:gridSpan w:val="5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1441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转移就业交通补贴</w:t>
            </w:r>
          </w:p>
        </w:tc>
        <w:tc>
          <w:tcPr>
            <w:tcW w:w="345" w:type="dxa"/>
            <w:gridSpan w:val="2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就业扶贫</w:t>
            </w: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续建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南岳区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转移就业交通补贴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38" w:type="dxa"/>
            <w:gridSpan w:val="4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1.26</w:t>
            </w:r>
          </w:p>
        </w:tc>
        <w:tc>
          <w:tcPr>
            <w:tcW w:w="103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1.26</w:t>
            </w:r>
          </w:p>
        </w:tc>
        <w:tc>
          <w:tcPr>
            <w:tcW w:w="630" w:type="dxa"/>
            <w:gridSpan w:val="4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26（南岳镇18人，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寿岳乡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8人）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1.26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按照省外、市外省内、市内区外分别给予600元、300元、100元的一次性交通补助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2017.7.1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2020.12.31</w:t>
            </w:r>
          </w:p>
        </w:tc>
        <w:tc>
          <w:tcPr>
            <w:tcW w:w="788" w:type="dxa"/>
            <w:gridSpan w:val="5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1036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关于印发《南岳区切实做好就业扶贫工作实施办法》的通知（岳人发〔2018〕7号）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1441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培训生活补贴</w:t>
            </w:r>
          </w:p>
        </w:tc>
        <w:tc>
          <w:tcPr>
            <w:tcW w:w="345" w:type="dxa"/>
            <w:gridSpan w:val="2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续建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南岳区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培训生活补贴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38" w:type="dxa"/>
            <w:gridSpan w:val="4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1.176</w:t>
            </w:r>
          </w:p>
        </w:tc>
        <w:tc>
          <w:tcPr>
            <w:tcW w:w="103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1.176</w:t>
            </w:r>
          </w:p>
        </w:tc>
        <w:tc>
          <w:tcPr>
            <w:tcW w:w="630" w:type="dxa"/>
            <w:gridSpan w:val="4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84（南岳镇84人）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1.176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培训期间按实际到课时间每人每天给予20元生活费补贴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2017.7.1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2020.12.31</w:t>
            </w:r>
          </w:p>
        </w:tc>
        <w:tc>
          <w:tcPr>
            <w:tcW w:w="788" w:type="dxa"/>
            <w:gridSpan w:val="5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1036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关于印发《南岳区切实做好就业扶贫工作实施办法》的通知（岳人发〔2018〕7号）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1441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培训补贴</w:t>
            </w:r>
          </w:p>
        </w:tc>
        <w:tc>
          <w:tcPr>
            <w:tcW w:w="345" w:type="dxa"/>
            <w:gridSpan w:val="2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续建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南岳区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培训补贴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38" w:type="dxa"/>
            <w:gridSpan w:val="4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7.14</w:t>
            </w:r>
          </w:p>
        </w:tc>
        <w:tc>
          <w:tcPr>
            <w:tcW w:w="103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7.14</w:t>
            </w:r>
          </w:p>
        </w:tc>
        <w:tc>
          <w:tcPr>
            <w:tcW w:w="630" w:type="dxa"/>
            <w:gridSpan w:val="4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84（南岳镇84人）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7.14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2017.7.1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2020.12.31</w:t>
            </w:r>
          </w:p>
        </w:tc>
        <w:tc>
          <w:tcPr>
            <w:tcW w:w="788" w:type="dxa"/>
            <w:gridSpan w:val="5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1036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关于印发《南岳区切实做好就业扶贫工作实施办法》的通知（岳人发〔2018〕7号）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1651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一次性求职创业补贴</w:t>
            </w:r>
          </w:p>
        </w:tc>
        <w:tc>
          <w:tcPr>
            <w:tcW w:w="345" w:type="dxa"/>
            <w:gridSpan w:val="2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南岳区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一次性求职创业补贴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贫困劳动力通过有组织劳务输出转移到户籍所在区以外稳定就业6个月以上的按300元/人的标准，给予一次性求职创业补贴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2019.1.1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2020.12.31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关于印发《南岳区一次性求职创业补贴实施细则》的通知岳人发〔2019〕8号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1711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综合保障性扶贫</w:t>
            </w:r>
          </w:p>
        </w:tc>
        <w:tc>
          <w:tcPr>
            <w:tcW w:w="3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综合保障性扶贫</w:t>
            </w: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续建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南岳区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减轻贫困人员参保缴费负担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0.01万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10.21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10.21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1166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615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1166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2017.8.1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2019.12.31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人社部发［2017］59号关于切实做好社会保险扶贫工作的意见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1140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致富带头人创业培训</w:t>
            </w:r>
          </w:p>
        </w:tc>
        <w:tc>
          <w:tcPr>
            <w:tcW w:w="3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教育扶贫</w:t>
            </w: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续建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南岳区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发展产业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3.096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3.096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7(南岳镇4人，寿岳乡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3人）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发展带动型培训补贴320/人/天创业技术型培训补贴260元/人/天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2019.1.1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2019.12.31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岳扶领发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〔2019〕9号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1215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村入户道路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硬化</w:t>
            </w:r>
          </w:p>
        </w:tc>
        <w:tc>
          <w:tcPr>
            <w:tcW w:w="3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村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基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础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设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施</w:t>
            </w: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南岳镇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樟树桥村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道路硬化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2700米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暂无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111.51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11.51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2019.12.5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2020.11.5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区公路建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设养护中心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1200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村入户道路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硬化</w:t>
            </w:r>
          </w:p>
        </w:tc>
        <w:tc>
          <w:tcPr>
            <w:tcW w:w="3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村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基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础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设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施</w:t>
            </w: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寿岳乡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龙池村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道路硬化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1400米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暂无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2019.12.20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2020.11.20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区公路建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设养护中心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1097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衡阳南极星饮用水有限公司</w:t>
            </w:r>
          </w:p>
        </w:tc>
        <w:tc>
          <w:tcPr>
            <w:tcW w:w="3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南岳区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帮助全区建档立卡贫困户稳定增收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1594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1594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户均增收681元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2019.6.28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2019.10.30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区文旅广体局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1075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旅游扶贫购物街</w:t>
            </w:r>
          </w:p>
        </w:tc>
        <w:tc>
          <w:tcPr>
            <w:tcW w:w="3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南岳区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帮助全区建档立卡贫困户稳定增收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68.8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68.8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1594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1594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42.7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户均增收970元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2019.8.28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2019.11.30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区文旅广体局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969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电商扶贫</w:t>
            </w:r>
          </w:p>
        </w:tc>
        <w:tc>
          <w:tcPr>
            <w:tcW w:w="3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续建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南岳区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带动贫困户农产品销售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28.5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28.5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带动贫困户农产品销售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2019.1.1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2019.12.31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区商务局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衡商粮电[2019]1号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900" w:hRule="atLeast"/>
        </w:trPr>
        <w:tc>
          <w:tcPr>
            <w:tcW w:w="362" w:type="dxa"/>
            <w:gridSpan w:val="3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45" w:type="dxa"/>
            <w:gridSpan w:val="2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享受农村居民最低生活保障</w:t>
            </w:r>
          </w:p>
        </w:tc>
        <w:tc>
          <w:tcPr>
            <w:tcW w:w="345" w:type="dxa"/>
            <w:gridSpan w:val="2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综合保障性扶贫</w:t>
            </w:r>
          </w:p>
        </w:tc>
        <w:tc>
          <w:tcPr>
            <w:tcW w:w="413" w:type="dxa"/>
            <w:gridSpan w:val="3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续建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南岳镇</w:t>
            </w:r>
          </w:p>
        </w:tc>
        <w:tc>
          <w:tcPr>
            <w:tcW w:w="1000" w:type="dxa"/>
            <w:gridSpan w:val="2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建档立卡贫困户的生活保障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保障基本生活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2019.1.1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2019.12.31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岳民发〔2019〕10号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750" w:hRule="atLeast"/>
        </w:trPr>
        <w:tc>
          <w:tcPr>
            <w:tcW w:w="362" w:type="dxa"/>
            <w:gridSpan w:val="3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gridSpan w:val="2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gridSpan w:val="2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</w:p>
        </w:tc>
        <w:tc>
          <w:tcPr>
            <w:tcW w:w="413" w:type="dxa"/>
            <w:gridSpan w:val="3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寿岳乡</w:t>
            </w:r>
          </w:p>
        </w:tc>
        <w:tc>
          <w:tcPr>
            <w:tcW w:w="1000" w:type="dxa"/>
            <w:gridSpan w:val="2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保障基本生活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2019.1.1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2019.12.31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岳民发〔2019〕10号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555" w:hRule="atLeast"/>
        </w:trPr>
        <w:tc>
          <w:tcPr>
            <w:tcW w:w="362" w:type="dxa"/>
            <w:gridSpan w:val="3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gridSpan w:val="2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特困供养</w:t>
            </w:r>
          </w:p>
        </w:tc>
        <w:tc>
          <w:tcPr>
            <w:tcW w:w="345" w:type="dxa"/>
            <w:gridSpan w:val="2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综合保障性扶贫</w:t>
            </w:r>
          </w:p>
        </w:tc>
        <w:tc>
          <w:tcPr>
            <w:tcW w:w="413" w:type="dxa"/>
            <w:gridSpan w:val="3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续建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南岳镇</w:t>
            </w:r>
          </w:p>
        </w:tc>
        <w:tc>
          <w:tcPr>
            <w:tcW w:w="1000" w:type="dxa"/>
            <w:gridSpan w:val="2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建档立卡贫困户的生活保障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保障基本生活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2019.1.1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2019.12.31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岳民发[2018]20号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555" w:hRule="atLeast"/>
        </w:trPr>
        <w:tc>
          <w:tcPr>
            <w:tcW w:w="362" w:type="dxa"/>
            <w:gridSpan w:val="3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gridSpan w:val="2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gridSpan w:val="2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</w:p>
        </w:tc>
        <w:tc>
          <w:tcPr>
            <w:tcW w:w="413" w:type="dxa"/>
            <w:gridSpan w:val="3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寿岳乡</w:t>
            </w:r>
          </w:p>
        </w:tc>
        <w:tc>
          <w:tcPr>
            <w:tcW w:w="1000" w:type="dxa"/>
            <w:gridSpan w:val="2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保障基本生活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2019.1.1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2019.12.31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岳民发[2018]20号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840" w:hRule="atLeast"/>
        </w:trPr>
        <w:tc>
          <w:tcPr>
            <w:tcW w:w="362" w:type="dxa"/>
            <w:gridSpan w:val="3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45" w:type="dxa"/>
            <w:gridSpan w:val="2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困难残疾人生活补贴</w:t>
            </w:r>
          </w:p>
        </w:tc>
        <w:tc>
          <w:tcPr>
            <w:tcW w:w="345" w:type="dxa"/>
            <w:gridSpan w:val="2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综合保障性扶贫</w:t>
            </w:r>
          </w:p>
        </w:tc>
        <w:tc>
          <w:tcPr>
            <w:tcW w:w="413" w:type="dxa"/>
            <w:gridSpan w:val="3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续建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南岳镇</w:t>
            </w:r>
          </w:p>
        </w:tc>
        <w:tc>
          <w:tcPr>
            <w:tcW w:w="1000" w:type="dxa"/>
            <w:gridSpan w:val="2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按有关政策将补贴发放到位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5.6 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5.6 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保障残疾人权益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2019.1.1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2019.12.31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岳民发〔2019〕12号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990" w:hRule="atLeast"/>
        </w:trPr>
        <w:tc>
          <w:tcPr>
            <w:tcW w:w="362" w:type="dxa"/>
            <w:gridSpan w:val="3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gridSpan w:val="2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gridSpan w:val="2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</w:p>
        </w:tc>
        <w:tc>
          <w:tcPr>
            <w:tcW w:w="413" w:type="dxa"/>
            <w:gridSpan w:val="3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寿岳乡</w:t>
            </w:r>
          </w:p>
        </w:tc>
        <w:tc>
          <w:tcPr>
            <w:tcW w:w="1000" w:type="dxa"/>
            <w:gridSpan w:val="2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保障残疾人权益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2019.1.1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2019.12.31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岳民发〔2019〕12号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840" w:hRule="atLeast"/>
        </w:trPr>
        <w:tc>
          <w:tcPr>
            <w:tcW w:w="362" w:type="dxa"/>
            <w:gridSpan w:val="3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45" w:type="dxa"/>
            <w:gridSpan w:val="2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345" w:type="dxa"/>
            <w:gridSpan w:val="2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综合保障性扶贫</w:t>
            </w:r>
          </w:p>
        </w:tc>
        <w:tc>
          <w:tcPr>
            <w:tcW w:w="413" w:type="dxa"/>
            <w:gridSpan w:val="3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续建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南岳镇</w:t>
            </w:r>
          </w:p>
        </w:tc>
        <w:tc>
          <w:tcPr>
            <w:tcW w:w="1000" w:type="dxa"/>
            <w:gridSpan w:val="2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按有关政策将补贴发放到位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9.5 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9.5 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保障残疾人权益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2019.1.1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2019.12.31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岳民发〔2019〕12号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855" w:hRule="atLeast"/>
        </w:trPr>
        <w:tc>
          <w:tcPr>
            <w:tcW w:w="362" w:type="dxa"/>
            <w:gridSpan w:val="3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gridSpan w:val="2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</w:p>
        </w:tc>
        <w:tc>
          <w:tcPr>
            <w:tcW w:w="345" w:type="dxa"/>
            <w:gridSpan w:val="2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</w:p>
        </w:tc>
        <w:tc>
          <w:tcPr>
            <w:tcW w:w="413" w:type="dxa"/>
            <w:gridSpan w:val="3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寿岳乡</w:t>
            </w:r>
          </w:p>
        </w:tc>
        <w:tc>
          <w:tcPr>
            <w:tcW w:w="1000" w:type="dxa"/>
            <w:gridSpan w:val="2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 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 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保障残疾人权益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2019.1.1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2019.12.31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岳民发〔2019〕12号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1155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新村七九十组灌溉渠道建设</w:t>
            </w:r>
          </w:p>
        </w:tc>
        <w:tc>
          <w:tcPr>
            <w:tcW w:w="3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村基础设施</w:t>
            </w: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南岳区南岳镇新村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七、九、十组灌溉渠道修建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基础设施完善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2019.5.28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2019.7.30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衡老促[2019]1号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1200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龙凤村乡村公路建设</w:t>
            </w:r>
          </w:p>
        </w:tc>
        <w:tc>
          <w:tcPr>
            <w:tcW w:w="3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村基础设施</w:t>
            </w: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南岳区寿岳乡龙凤村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水口组乡村公路建设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基础设施完善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2019.5.28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2019.8.30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衡老促[2019]1号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1215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“雨露计划”职业教育补贴</w:t>
            </w:r>
          </w:p>
        </w:tc>
        <w:tc>
          <w:tcPr>
            <w:tcW w:w="3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教育扶贫</w:t>
            </w: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续建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南岳区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给就读中、高职建档立卡农村贫困家庭学生发放补助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0.3万元/人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80（南岳镇40人，寿岳乡40人）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保证建档立卡贫困学生顺利完成中、高等职业教育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2019.1.1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2019.12.31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岳扶办联[2018]1号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1411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3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教育扶贫</w:t>
            </w: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续建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南岳区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给当年考入普通高校的高中应届毕业生办理助学贷款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0.5-1.2万元/人/年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50.82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50.82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63（南岳镇52人，寿岳乡9人）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（南岳镇10人，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寿岳乡1人）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保证建档立卡贫困大学生顺利完成大学学业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2019.1.1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2019.12.31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教财[2015]7号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3245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享受助学金</w:t>
            </w:r>
          </w:p>
        </w:tc>
        <w:tc>
          <w:tcPr>
            <w:tcW w:w="3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教育扶贫</w:t>
            </w: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续建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南岳区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给就读非寄宿的义务教育阶段学生、高中和中职建档立卡贫困学生发放助学金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小学：1000元/人/年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初中：1250元/人/年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高中：3000元/人/年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中职：2000元/人/年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9.65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9.65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147（南岳镇114人，寿岳乡33人）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保证建档立卡贫困学生顺利完成各学段学业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2019.1.1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2019.12.31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财科教[2016]35号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湘教通[2017]461号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财教[2007]337号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2161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其他教育补助</w:t>
            </w:r>
          </w:p>
        </w:tc>
        <w:tc>
          <w:tcPr>
            <w:tcW w:w="3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教育扶贫</w:t>
            </w: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续建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南岳区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给就读学前教育和寄宿的义务教育阶段学生发放生活补助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小学：1000元/人/年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初中：1250元/人/年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幼儿：1000元/人/年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5.6875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5.6875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101（南岳镇75人，寿岳乡26人）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保证建档立卡贫困学生顺利完成各学段学业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2019.1.1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2019.12.31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湘财教[2012]75号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财教[2007]337号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945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扶贫特惠保</w:t>
            </w:r>
          </w:p>
        </w:tc>
        <w:tc>
          <w:tcPr>
            <w:tcW w:w="3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金融扶贫</w:t>
            </w: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续建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南岳区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医疗和意外保险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31.84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31.84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1592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1592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保证建档立卡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贫困户参保     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2019.4.1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2020.3.31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中国人寿南岳支公司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关于为全区建档立卡贫困人口办理“扶贫特惠保”的报告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960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小额信贷贴息</w:t>
            </w:r>
          </w:p>
        </w:tc>
        <w:tc>
          <w:tcPr>
            <w:tcW w:w="3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金融扶贫</w:t>
            </w: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续建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南岳区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发展产业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628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628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帮助贫困户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发展产业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2016.12.1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2020.12.31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南岳农商银行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岳扶领发[2019]14号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1155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农村危房改造</w:t>
            </w:r>
          </w:p>
        </w:tc>
        <w:tc>
          <w:tcPr>
            <w:tcW w:w="3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南岳镇寿岳乡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帮助解决全区建档立卡户住房安全保障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103人（南岳镇66人，寿岳乡37人）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帮助贫困人员解决基本住房安全保障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2019.1.1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2019.12.30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区住建局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正在行文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1080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参加城乡居民基本医疗保险</w:t>
            </w:r>
          </w:p>
        </w:tc>
        <w:tc>
          <w:tcPr>
            <w:tcW w:w="3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健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康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扶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贫</w:t>
            </w: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续建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南岳区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为建档立卡户免费参保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0.022万元/人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35.354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35.354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1607（南岳镇1138人，寿岳乡469人）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1607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1607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保证建档立卡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贫困户参保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2019.1.1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2019.12.31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区医保局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岳政办发[2018]37号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1441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参加其他补充医疗保险</w:t>
            </w:r>
          </w:p>
        </w:tc>
        <w:tc>
          <w:tcPr>
            <w:tcW w:w="3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健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康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扶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贫</w:t>
            </w: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续建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南岳区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保证建档立卡户医疗保险费用达到总费用的90%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352.09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305.69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46.4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389（南岳镇302人；龙凤乡25人；岳林乡40人，船山22人）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缓解因病致贫，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因病返贫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2019.1.1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2019.12.31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区医保局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岳政办发[2018]29号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2461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bookmarkStart w:id="0" w:name="_GoBack" w:colFirst="0" w:colLast="20"/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村卫生室建设</w:t>
            </w:r>
          </w:p>
        </w:tc>
        <w:tc>
          <w:tcPr>
            <w:tcW w:w="3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 w:eastAsia="zh-CN"/>
              </w:rPr>
              <w:t>村公共服务</w:t>
            </w: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寿岳乡红旗、龙池、船山、龙凤南岳黄竹、岳东、金月、新村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村卫生室标准化建设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 w:eastAsia="zh-CN"/>
              </w:rPr>
              <w:t>南岳镇272人、寿岳乡393人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665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村卫生室标准化建设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2019.1.1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2019.12.31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区卫健局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岳卫字{2019}57号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1020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公益岗位</w:t>
            </w:r>
          </w:p>
        </w:tc>
        <w:tc>
          <w:tcPr>
            <w:tcW w:w="3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公益岗位</w:t>
            </w: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寿岳乡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为贫困户提供就业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31.96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31.96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综合性动力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2020年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区农业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农村局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990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自主发展产业</w:t>
            </w:r>
          </w:p>
        </w:tc>
        <w:tc>
          <w:tcPr>
            <w:tcW w:w="3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寿岳乡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养殖、种植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综合性动力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2020年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寿岳乡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1020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红辉种植专业合作社</w:t>
            </w:r>
          </w:p>
        </w:tc>
        <w:tc>
          <w:tcPr>
            <w:tcW w:w="3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续建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龙凤村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养鸡、养鱼、养牛、养蜂等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综合性动力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2020年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区农业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农村局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975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衡阳市南岳区八角花药材种植专业合作社</w:t>
            </w:r>
          </w:p>
        </w:tc>
        <w:tc>
          <w:tcPr>
            <w:tcW w:w="3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续建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岳林村   （杉湾片）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八角花、白术、奶参、七叶一枝花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综合性动力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2020年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区农业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农村局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1020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衡阳市南岳区杉湾茶叶种植专业合作社</w:t>
            </w:r>
          </w:p>
        </w:tc>
        <w:tc>
          <w:tcPr>
            <w:tcW w:w="3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续建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岳林村杉湾片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茶叶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综合性动力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2020年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区农业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农村局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915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岳林青云茶场</w:t>
            </w:r>
          </w:p>
        </w:tc>
        <w:tc>
          <w:tcPr>
            <w:tcW w:w="3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续建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岳林村岳林片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茶叶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综合性动力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2020年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区农业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农村局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2071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休闲农业与乡村旅游</w:t>
            </w:r>
          </w:p>
        </w:tc>
        <w:tc>
          <w:tcPr>
            <w:tcW w:w="3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龙池村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旅游扶贫10公里游步道建设及石山茶场景点景观台打造、莲塘一二组休闲垂钓基地基础设施建设等。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1035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利益联结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龙池村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1275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电商扶贫</w:t>
            </w:r>
          </w:p>
        </w:tc>
        <w:tc>
          <w:tcPr>
            <w:tcW w:w="3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龙池村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在网上销售贫困户的土鸡、鸭、高山清水鱼、及农副产品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1035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综合性动力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2020年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龙池村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1336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扶贫加工场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3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龙池村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打造石山茶场景观景点提质改造及新建民宿，提高旅游收入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1035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综合性动力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龙池村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960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扶贫商店</w:t>
            </w:r>
          </w:p>
        </w:tc>
        <w:tc>
          <w:tcPr>
            <w:tcW w:w="3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龙凤村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修建扶贫商店，销售南岳特产及当地农副产品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1516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委托帮扶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2019.08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2019.12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区农业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农村局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915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健安雷笋合作社</w:t>
            </w:r>
          </w:p>
        </w:tc>
        <w:tc>
          <w:tcPr>
            <w:tcW w:w="3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红旗村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种植、销售雷笋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委托帮扶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区农业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农村局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675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入户路改造</w:t>
            </w:r>
          </w:p>
        </w:tc>
        <w:tc>
          <w:tcPr>
            <w:tcW w:w="345" w:type="dxa"/>
            <w:gridSpan w:val="2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生活条件改善</w:t>
            </w: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龙池村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17户贫困户入户道路硬化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综合性动力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龙池村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450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厨房厕所圈舍等改造</w:t>
            </w:r>
          </w:p>
        </w:tc>
        <w:tc>
          <w:tcPr>
            <w:tcW w:w="345" w:type="dxa"/>
            <w:gridSpan w:val="2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龙池村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完成贫困户污水处理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2020年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龙池村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450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修建公路防护栏</w:t>
            </w:r>
          </w:p>
        </w:tc>
        <w:tc>
          <w:tcPr>
            <w:tcW w:w="345" w:type="dxa"/>
            <w:gridSpan w:val="2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村基础设施</w:t>
            </w: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龙池村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10公里公路防护栏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1035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2020年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龙池村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675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拉通石山片区与莲塘片区公路</w:t>
            </w:r>
          </w:p>
        </w:tc>
        <w:tc>
          <w:tcPr>
            <w:tcW w:w="345" w:type="dxa"/>
            <w:gridSpan w:val="2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龙池村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拉通3.5公里公路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1035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39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2020年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龙池村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450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公路两旁绿化</w:t>
            </w:r>
          </w:p>
        </w:tc>
        <w:tc>
          <w:tcPr>
            <w:tcW w:w="345" w:type="dxa"/>
            <w:gridSpan w:val="2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龙池村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15公里路两旁绿化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1035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39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综合性动力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2020年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龙池村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450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护坡建设</w:t>
            </w:r>
          </w:p>
        </w:tc>
        <w:tc>
          <w:tcPr>
            <w:tcW w:w="345" w:type="dxa"/>
            <w:gridSpan w:val="2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龙池村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雨水损毁护坡建设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1035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39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2020年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龙池村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450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村委会改造</w:t>
            </w:r>
          </w:p>
        </w:tc>
        <w:tc>
          <w:tcPr>
            <w:tcW w:w="345" w:type="dxa"/>
            <w:gridSpan w:val="2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村公共服务</w:t>
            </w: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龙池村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村级服务平台建设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1035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39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2020年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区委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675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村卫生室维修改造</w:t>
            </w:r>
          </w:p>
        </w:tc>
        <w:tc>
          <w:tcPr>
            <w:tcW w:w="345" w:type="dxa"/>
            <w:gridSpan w:val="2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续建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龙池村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对现有的卫生室进行维修改造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1035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39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2020年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龙池村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450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老年活动中心建设</w:t>
            </w:r>
          </w:p>
        </w:tc>
        <w:tc>
          <w:tcPr>
            <w:tcW w:w="345" w:type="dxa"/>
            <w:gridSpan w:val="2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续建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龙池村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建设老年活动中心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1035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39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2020年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龙池村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1125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公路硬化建设</w:t>
            </w:r>
          </w:p>
        </w:tc>
        <w:tc>
          <w:tcPr>
            <w:tcW w:w="3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村基础设施</w:t>
            </w: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红旗村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红旗村茶场4.5组通往茶场公路硬化1公里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2020年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区公路建设养护中心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1396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入户道路</w:t>
            </w:r>
          </w:p>
        </w:tc>
        <w:tc>
          <w:tcPr>
            <w:tcW w:w="3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生活条件改善</w:t>
            </w: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红旗村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建档立卡贫困户2户5人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红旗村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975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灾后重建</w:t>
            </w:r>
          </w:p>
        </w:tc>
        <w:tc>
          <w:tcPr>
            <w:tcW w:w="3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 w:eastAsia="zh-CN"/>
              </w:rPr>
              <w:t>寿岳乡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对灾后受到影响和损毁的基础设施重建和修复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2020年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区农业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农村局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1351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入户道路硬化</w:t>
            </w:r>
          </w:p>
        </w:tc>
        <w:tc>
          <w:tcPr>
            <w:tcW w:w="3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生活条件改善</w:t>
            </w: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龙凤村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贫困户入户道路硬化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2019.08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2019.12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区农业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农村局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1125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河道整治、修复、美化</w:t>
            </w:r>
          </w:p>
        </w:tc>
        <w:tc>
          <w:tcPr>
            <w:tcW w:w="3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村基础设施</w:t>
            </w: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续建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岳林村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石牌溪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2020年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区农业农村局（水务局）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900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十里茶乡</w:t>
            </w:r>
          </w:p>
        </w:tc>
        <w:tc>
          <w:tcPr>
            <w:tcW w:w="3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产业项目</w:t>
            </w: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岳林村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全域旅游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综合性动力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2020年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区文旅文体局、农业农村局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1125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保护工程</w:t>
            </w:r>
          </w:p>
        </w:tc>
        <w:tc>
          <w:tcPr>
            <w:tcW w:w="3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村基础设施</w:t>
            </w: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岳林片7组（枫树古树保护)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护栏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综合性动力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2020年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自然保护区管理局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1125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灌溉工程</w:t>
            </w:r>
          </w:p>
        </w:tc>
        <w:tc>
          <w:tcPr>
            <w:tcW w:w="3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村基础设施</w:t>
            </w: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岳林村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贫困户自主发展产业灌溉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贫困户自主发展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产业灌溉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2020年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区农业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农村局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900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路面硬化</w:t>
            </w:r>
          </w:p>
        </w:tc>
        <w:tc>
          <w:tcPr>
            <w:tcW w:w="3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樟树桥新屋组曹家组岩上组太平组瓦屋组大毛组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新屋组通组公路全长850米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基础设施完善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区公路建设养护中心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750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个人自主发展产业</w:t>
            </w:r>
          </w:p>
        </w:tc>
        <w:tc>
          <w:tcPr>
            <w:tcW w:w="3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产业类</w:t>
            </w: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南岳镇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南岳镇约90户贫困户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80" w:hanging="180" w:hangingChars="10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鼓励贫困户发展自主产业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区农业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农村局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750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3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产业类</w:t>
            </w: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南岳镇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南岳镇约60户贫困户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jc w:val="both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 w:eastAsia="zh-CN"/>
              </w:rPr>
              <w:t>300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带动就业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960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入户道路硬化</w:t>
            </w:r>
          </w:p>
        </w:tc>
        <w:tc>
          <w:tcPr>
            <w:tcW w:w="3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南岳镇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南岳镇约60户贫困户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 w:eastAsia="zh-CN"/>
              </w:rPr>
              <w:t>300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基础设施完善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区公路建设养护中心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990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旅游+扶贫山水田园</w:t>
            </w:r>
          </w:p>
        </w:tc>
        <w:tc>
          <w:tcPr>
            <w:tcW w:w="3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续建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水濂村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水濂村及周边美丽屋场、特色餐饮、农副产品销售点等模式，盘活贫困村特色旅游产业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基础设施完善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区农业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农村局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1020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胡家湾至六组军民桥道路硬化</w:t>
            </w:r>
          </w:p>
        </w:tc>
        <w:tc>
          <w:tcPr>
            <w:tcW w:w="3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水濂村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道路硬化1000米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基础设施完善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区公路建设养护中心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990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田园综合体建设</w:t>
            </w:r>
          </w:p>
        </w:tc>
        <w:tc>
          <w:tcPr>
            <w:tcW w:w="3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产业类</w:t>
            </w: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荆田村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荆田、红星、双田周边的农副产品销售，旅游观光等田园综合体的建设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带动贫困户参与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旅游产业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区文旅文体局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990" w:hRule="atLeast"/>
        </w:trPr>
        <w:tc>
          <w:tcPr>
            <w:tcW w:w="362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9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水渠建设</w:t>
            </w:r>
          </w:p>
        </w:tc>
        <w:tc>
          <w:tcPr>
            <w:tcW w:w="345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基础设施类</w:t>
            </w:r>
          </w:p>
        </w:tc>
        <w:tc>
          <w:tcPr>
            <w:tcW w:w="41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7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双田村旷家湾组</w:t>
            </w:r>
          </w:p>
        </w:tc>
        <w:tc>
          <w:tcPr>
            <w:tcW w:w="100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旷家湾组水渠修建580米</w:t>
            </w:r>
          </w:p>
        </w:tc>
        <w:tc>
          <w:tcPr>
            <w:tcW w:w="714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041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54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31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72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943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970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769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区农业农村局（水务局）</w:t>
            </w:r>
          </w:p>
        </w:tc>
        <w:tc>
          <w:tcPr>
            <w:tcW w:w="105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1020" w:hRule="atLeast"/>
        </w:trPr>
        <w:tc>
          <w:tcPr>
            <w:tcW w:w="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湖南玑衡文化旅游发展有限公司</w:t>
            </w:r>
          </w:p>
        </w:tc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产业类</w:t>
            </w:r>
          </w:p>
        </w:tc>
        <w:tc>
          <w:tcPr>
            <w:tcW w:w="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水濂村3.4.5组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青少年户外研学拓展基地面积120亩，村级持股本金，壮大村集体经济。</w:t>
            </w:r>
          </w:p>
        </w:tc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带动贫困户参与旅游产业，促进农民持续增收</w:t>
            </w:r>
          </w:p>
        </w:tc>
        <w:tc>
          <w:tcPr>
            <w:tcW w:w="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区文旅文体局</w:t>
            </w:r>
          </w:p>
        </w:tc>
        <w:tc>
          <w:tcPr>
            <w:tcW w:w="1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1576" w:hRule="atLeast"/>
        </w:trPr>
        <w:tc>
          <w:tcPr>
            <w:tcW w:w="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灾后重建</w:t>
            </w:r>
          </w:p>
        </w:tc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南岳镇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对灾后受到影响和损毁的基础设施重建和修复</w:t>
            </w:r>
          </w:p>
        </w:tc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1117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1117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区农业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农村局</w:t>
            </w:r>
          </w:p>
        </w:tc>
        <w:tc>
          <w:tcPr>
            <w:tcW w:w="1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" w:type="dxa"/>
          <w:trHeight w:val="1200" w:hRule="atLeast"/>
        </w:trPr>
        <w:tc>
          <w:tcPr>
            <w:tcW w:w="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衡阳市南岳区泽晟生态种养专业合作社</w:t>
            </w:r>
          </w:p>
        </w:tc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产业类</w:t>
            </w:r>
          </w:p>
        </w:tc>
        <w:tc>
          <w:tcPr>
            <w:tcW w:w="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新村村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种植苗木80亩</w:t>
            </w:r>
          </w:p>
        </w:tc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产业分红、利益联结</w:t>
            </w:r>
          </w:p>
        </w:tc>
        <w:tc>
          <w:tcPr>
            <w:tcW w:w="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区农业</w:t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农村局</w:t>
            </w:r>
          </w:p>
        </w:tc>
        <w:tc>
          <w:tcPr>
            <w:tcW w:w="1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3" w:type="dxa"/>
          <w:trHeight w:val="1786" w:hRule="atLeast"/>
        </w:trPr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灌溉水利工程</w:t>
            </w:r>
          </w:p>
        </w:tc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紫峰村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大禾田组灌溉水塘维修500元/立方米</w:t>
            </w:r>
          </w:p>
        </w:tc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基础设施完善</w:t>
            </w:r>
          </w:p>
        </w:tc>
        <w:tc>
          <w:tcPr>
            <w:tcW w:w="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区农业农村局（水务局）</w:t>
            </w:r>
          </w:p>
        </w:tc>
        <w:tc>
          <w:tcPr>
            <w:tcW w:w="10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3" w:type="dxa"/>
          <w:trHeight w:val="1077" w:hRule="atLeast"/>
        </w:trPr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村级主道——龙禾路拓宽</w:t>
            </w:r>
          </w:p>
        </w:tc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紫峰村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樟树桥9组至村委驻地3.0公里123元/平方米</w:t>
            </w:r>
          </w:p>
        </w:tc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56.9</w:t>
            </w:r>
          </w:p>
        </w:tc>
        <w:tc>
          <w:tcPr>
            <w:tcW w:w="1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36.9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36.9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925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基础设施完善</w:t>
            </w:r>
          </w:p>
        </w:tc>
        <w:tc>
          <w:tcPr>
            <w:tcW w:w="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区公路建设养护中心</w:t>
            </w:r>
          </w:p>
        </w:tc>
        <w:tc>
          <w:tcPr>
            <w:tcW w:w="10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6" w:type="dxa"/>
          <w:trHeight w:val="1077" w:hRule="atLeast"/>
        </w:trPr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水濂村一组道路拓宽</w:t>
            </w:r>
          </w:p>
        </w:tc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续建</w:t>
            </w:r>
          </w:p>
        </w:tc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水濂村一组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道路改弯拓宽  </w:t>
            </w:r>
          </w:p>
        </w:tc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方便村民生产生活，基础设施完善</w:t>
            </w:r>
          </w:p>
        </w:tc>
        <w:tc>
          <w:tcPr>
            <w:tcW w:w="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区公路建设养护中心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6" w:type="dxa"/>
          <w:trHeight w:val="1077" w:hRule="atLeast"/>
        </w:trPr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村集体经济</w:t>
            </w:r>
          </w:p>
        </w:tc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产业化</w:t>
            </w:r>
          </w:p>
        </w:tc>
        <w:tc>
          <w:tcPr>
            <w:tcW w:w="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南岳镇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南岳镇范围内</w:t>
            </w:r>
          </w:p>
        </w:tc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1117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1117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壮大村集体经济</w:t>
            </w:r>
          </w:p>
        </w:tc>
        <w:tc>
          <w:tcPr>
            <w:tcW w:w="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2020年</w:t>
            </w:r>
          </w:p>
        </w:tc>
        <w:tc>
          <w:tcPr>
            <w:tcW w:w="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区农业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农村局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6" w:type="dxa"/>
          <w:trHeight w:val="1077" w:hRule="atLeast"/>
        </w:trPr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河道维修、河道加固</w:t>
            </w:r>
          </w:p>
        </w:tc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黄竹村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黄竹村上胡、中胡、下胡600米长河道</w:t>
            </w:r>
          </w:p>
        </w:tc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方便村民生产生活，基础设施完善</w:t>
            </w:r>
          </w:p>
        </w:tc>
        <w:tc>
          <w:tcPr>
            <w:tcW w:w="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2020年</w:t>
            </w:r>
          </w:p>
        </w:tc>
        <w:tc>
          <w:tcPr>
            <w:tcW w:w="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区农业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农村局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6" w:type="dxa"/>
          <w:trHeight w:val="1077" w:hRule="atLeast"/>
        </w:trPr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渠道新建、渡槽维修</w:t>
            </w:r>
          </w:p>
        </w:tc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黄竹村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黄泥塘组至槽门组、肖家组渡槽120米、渠道150米</w:t>
            </w:r>
          </w:p>
        </w:tc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方便村民生产生活，基础设施完善</w:t>
            </w:r>
          </w:p>
        </w:tc>
        <w:tc>
          <w:tcPr>
            <w:tcW w:w="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2020年</w:t>
            </w:r>
          </w:p>
        </w:tc>
        <w:tc>
          <w:tcPr>
            <w:tcW w:w="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区农业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农村局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6" w:type="dxa"/>
          <w:trHeight w:val="1077" w:hRule="atLeast"/>
        </w:trPr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公路主干扩宽</w:t>
            </w:r>
          </w:p>
        </w:tc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黄竹村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黄竹桥上塘一共9个组主干道扩宽3公里</w:t>
            </w:r>
          </w:p>
        </w:tc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820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方便村民生产生活，基础设施完善</w:t>
            </w:r>
          </w:p>
        </w:tc>
        <w:tc>
          <w:tcPr>
            <w:tcW w:w="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2020年</w:t>
            </w:r>
          </w:p>
        </w:tc>
        <w:tc>
          <w:tcPr>
            <w:tcW w:w="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公路建设养护中心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6" w:type="dxa"/>
          <w:trHeight w:val="1077" w:hRule="atLeast"/>
        </w:trPr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新建桥</w:t>
            </w:r>
          </w:p>
        </w:tc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黄竹村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黄泥塘组至槽门组、肖家组桥20米长、宽6米</w:t>
            </w:r>
          </w:p>
        </w:tc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方便村民生产生活，基础设施完善</w:t>
            </w:r>
          </w:p>
        </w:tc>
        <w:tc>
          <w:tcPr>
            <w:tcW w:w="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2020年</w:t>
            </w:r>
          </w:p>
        </w:tc>
        <w:tc>
          <w:tcPr>
            <w:tcW w:w="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区农业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农村局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61616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center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ind w:right="-741" w:rightChars="-353"/>
        <w:jc w:val="both"/>
        <w:textAlignment w:val="center"/>
        <w:rPr>
          <w:rFonts w:hint="eastAsia"/>
          <w:lang w:val="en-US" w:eastAsia="zh-CN"/>
        </w:rPr>
      </w:pPr>
    </w:p>
    <w:p/>
    <w:sectPr>
      <w:pgSz w:w="16838" w:h="11906" w:orient="landscape"/>
      <w:pgMar w:top="1800" w:right="1440" w:bottom="129" w:left="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E7E57"/>
    <w:rsid w:val="39BE7E57"/>
    <w:rsid w:val="47C8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2019-11-21T13:46:00Z</dcterms:created>
  <dc:creator>阳阳</dc:creator>
  <cp:lastModifiedBy>阳阳</cp:lastModifiedBy>
  <dcterms:modified xsi:type="dcterms:W3CDTF">2019-11-22T02:55:48Z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